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964A5" w:rsidRPr="001964A5" w:rsidRDefault="001964A5" w:rsidP="001964A5">
      <w:pPr>
        <w:spacing w:before="157" w:after="157" w:line="240" w:lineRule="auto"/>
        <w:rPr>
          <w:rFonts w:ascii="Avenir Next" w:eastAsia="source serif 4" w:hAnsi="Avenir Next" w:cs="source serif 4"/>
          <w:bCs/>
          <w:color w:val="000000"/>
          <w:sz w:val="24"/>
          <w:szCs w:val="24"/>
        </w:rPr>
      </w:pPr>
      <w:bookmarkStart w:id="0" w:name="incontro_con_don_eugenio_zanetti_96c6ab"/>
      <w:r w:rsidRPr="001964A5">
        <w:rPr>
          <w:rFonts w:ascii="Avenir Next" w:eastAsia="source serif 4" w:hAnsi="Avenir Next" w:cs="source serif 4"/>
          <w:bCs/>
          <w:color w:val="000000"/>
          <w:sz w:val="24"/>
          <w:szCs w:val="24"/>
        </w:rPr>
        <w:t>Chiesa di Ferrara-Comacchio</w:t>
      </w:r>
    </w:p>
    <w:p w:rsidR="001964A5" w:rsidRPr="001964A5" w:rsidRDefault="001964A5" w:rsidP="001964A5">
      <w:pPr>
        <w:spacing w:before="157" w:after="157" w:line="240" w:lineRule="auto"/>
        <w:rPr>
          <w:rFonts w:ascii="Avenir Next" w:eastAsia="source serif 4" w:hAnsi="Avenir Next" w:cs="source serif 4"/>
          <w:bCs/>
          <w:color w:val="000000"/>
          <w:sz w:val="24"/>
          <w:szCs w:val="24"/>
        </w:rPr>
      </w:pPr>
      <w:r w:rsidRPr="001964A5">
        <w:rPr>
          <w:rFonts w:ascii="Avenir Next" w:eastAsia="source serif 4" w:hAnsi="Avenir Next" w:cs="source serif 4"/>
          <w:bCs/>
          <w:color w:val="000000"/>
          <w:sz w:val="24"/>
          <w:szCs w:val="24"/>
        </w:rPr>
        <w:t>Incontro mensile del clero</w:t>
      </w:r>
    </w:p>
    <w:p w:rsidR="001964A5" w:rsidRPr="001964A5" w:rsidRDefault="001964A5" w:rsidP="001964A5">
      <w:pPr>
        <w:spacing w:before="157" w:after="157" w:line="240" w:lineRule="auto"/>
        <w:rPr>
          <w:rFonts w:ascii="Avenir Next" w:eastAsia="source serif 4" w:hAnsi="Avenir Next" w:cs="source serif 4"/>
          <w:bCs/>
          <w:color w:val="000000"/>
          <w:sz w:val="24"/>
          <w:szCs w:val="24"/>
        </w:rPr>
      </w:pPr>
      <w:r w:rsidRPr="001964A5">
        <w:rPr>
          <w:rFonts w:ascii="Avenir Next" w:eastAsia="source serif 4" w:hAnsi="Avenir Next" w:cs="source serif 4"/>
          <w:bCs/>
          <w:color w:val="000000"/>
          <w:sz w:val="24"/>
          <w:szCs w:val="24"/>
        </w:rPr>
        <w:t>15 ottobre 2026 – Parrocchia di S. Giacomo</w:t>
      </w:r>
    </w:p>
    <w:p w:rsidR="00932FB3" w:rsidRDefault="00000000" w:rsidP="001964A5">
      <w:pPr>
        <w:spacing w:before="157" w:after="157" w:line="240" w:lineRule="auto"/>
        <w:rPr>
          <w:rFonts w:ascii="Avenir Next" w:eastAsia="source serif 4" w:hAnsi="Avenir Next" w:cs="source serif 4"/>
          <w:b/>
          <w:color w:val="000000"/>
          <w:sz w:val="39"/>
        </w:rPr>
      </w:pPr>
      <w:r w:rsidRPr="001964A5">
        <w:rPr>
          <w:rFonts w:ascii="Avenir Next" w:eastAsia="source serif 4" w:hAnsi="Avenir Next" w:cs="source serif 4"/>
          <w:b/>
          <w:color w:val="000000"/>
          <w:sz w:val="39"/>
        </w:rPr>
        <w:t>Incontro con don Eugenio Zanetti– Gruppo diocesano «La Casa» (</w:t>
      </w:r>
      <w:r w:rsidR="001964A5">
        <w:rPr>
          <w:rFonts w:ascii="Avenir Next" w:eastAsia="source serif 4" w:hAnsi="Avenir Next" w:cs="source serif 4"/>
          <w:b/>
          <w:color w:val="000000"/>
          <w:sz w:val="39"/>
        </w:rPr>
        <w:t xml:space="preserve">Diocesi di </w:t>
      </w:r>
      <w:r w:rsidRPr="001964A5">
        <w:rPr>
          <w:rFonts w:ascii="Avenir Next" w:eastAsia="source serif 4" w:hAnsi="Avenir Next" w:cs="source serif 4"/>
          <w:b/>
          <w:color w:val="000000"/>
          <w:sz w:val="39"/>
        </w:rPr>
        <w:t>Bergamo)</w:t>
      </w:r>
      <w:bookmarkEnd w:id="0"/>
    </w:p>
    <w:p w:rsidR="001964A5" w:rsidRPr="001964A5" w:rsidRDefault="001964A5" w:rsidP="001964A5">
      <w:pPr>
        <w:spacing w:before="157" w:after="157" w:line="240" w:lineRule="auto"/>
        <w:rPr>
          <w:rFonts w:ascii="Avenir Next" w:eastAsia="source serif 4" w:hAnsi="Avenir Next" w:cs="source serif 4"/>
          <w:b/>
          <w:color w:val="000000"/>
          <w:sz w:val="39"/>
        </w:rPr>
      </w:pPr>
    </w:p>
    <w:p w:rsidR="00932FB3" w:rsidRPr="001964A5" w:rsidRDefault="00000000" w:rsidP="001964A5">
      <w:pPr>
        <w:spacing w:before="210" w:after="0" w:line="240" w:lineRule="auto"/>
        <w:rPr>
          <w:rFonts w:ascii="Avenir Next" w:hAnsi="Avenir Next"/>
        </w:rPr>
      </w:pPr>
      <w:bookmarkStart w:id="1" w:name="relazione_di_don_eugenio_zanetti"/>
      <w:r w:rsidRPr="001964A5">
        <w:rPr>
          <w:rFonts w:ascii="Avenir Next" w:eastAsia="source serif 4" w:hAnsi="Avenir Next" w:cs="source serif 4"/>
          <w:b/>
          <w:color w:val="000000"/>
          <w:sz w:val="24"/>
        </w:rPr>
        <w:t>Relazione di don Eugenio Zanetti</w:t>
      </w:r>
      <w:bookmarkEnd w:id="1"/>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t>Don Eugenio:</w:t>
      </w:r>
      <w:r w:rsidRPr="001964A5">
        <w:rPr>
          <w:rFonts w:ascii="Avenir Next" w:eastAsia="source serif 4" w:hAnsi="Avenir Next" w:cs="source serif 4"/>
          <w:color w:val="000000"/>
        </w:rPr>
        <w:t xml:space="preserve"> Prego. Bene, buona giornata a tutti anche da parte nostra. Siamo don Eugenio e Giorgio, veniamo da Bergamo. Potete seguire quello che diremo sul foglio più grande, dove c’è lo schema. Una piccola premessa: d’accordo con don Michele, ci soffermeremo in particolare sulla situazione di vita delle persone separate, divorziate o in nuova unione. Sappiamo che le situazioni complesse, difficili o anche dette irregolari sono diverse, ma la nostra esperienza si concentra su queste persone e sulla loro vita.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Sarà una testimonianza e anche una riflessione su ciò che abbiamo vissuto e stiamo vivendo ormai da quasi trent’anni nella diocesi di Bergamo. È un racconto. Quando si racconta, si fanno anche delle sottolineature, ma si tratta del racconto di un’esperienza, di un’iniziativa pastorale diocesana. Primo punto: la storia e la formazione del gruppo diocesano La Casa. Avete anche un dépliant, che stampiamo ogni anno. Questo è quello che stiamo iniziando per il 2026-2027.</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Il gruppo della diocesi di Bergamo si chiama La Casa perché, quando abbiamo iniziato, ci siamo chiesti che cosa potessimo offrire a queste persone. Possiamo offrire loro una casa. In qualche modo l’hanno un po’ persa, e noi vorremmo offrire un clima che respiri un po’ lo spirito della casa. Tutto è nato nel 1997, quando l’Ufficio famiglia della diocesi organizzò un convegno di un giorno su questi temi. Allora non c’erano ancora molte iniziative, nemmeno in Italia, ma ci siamo detti: «È una situazione che si sta sviluppando, proviamo ad affrontarla».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L’iniziativa nasce dunque dentro la diocesi, dentro la Chiesa locale di Bergamo, attraverso l’Ufficio famiglia. Lo dico perché, nei decenni successivi, sono nate anche altre iniziative in questo ambito di vita, a volte autonome, come associazioni di ispirazione cristiana, ma in qualche modo indipendenti. La nostra ha voluto essere fin dall’inizio, e rimanere, un’iniziativa della Chiesa locale, della diocesi. Una volta mi telefonò una signora del Sud e mi disse: «Ho visto che fate questa iniziativa chiamata La Casa. Se è bella, potremmo fare anche noi una Casa qui in Sicilia».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Le risposi: «Guardi, noi non siamo un’associazione che tende a diffondersi. Siamo legati alla nostra diocesi. Lei si rivolga al suo vescovo o ai suoi collaboratori e veda se anche lì potete avviare un’iniziativa simile». Questo perché è importante che questa pastorale respiri qualcosa di più ampio, cioè la pastorale familiare, e sia vissuta dentro la diocesi come qualcosa che la comunità sente proprio. Siamo partiti nel ’97 e l’iniziativa continua ancora oggi: sono quasi trent’anni.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lastRenderedPageBreak/>
        <w:t>Come hanno reagito la diocesi, le parrocchie, i preti e i laici? Siamo partiti con molta cautela. Il primo incontro è stato un incontro di preghiera in una delle nostre case. Pian piano abbiamo iniziato a parlarne anche nelle parrocchie, nelle riunioni dei preti e in qualche consiglio pastorale, senza fretta di avviare grandi cose. È stata un po’ una macchia d’olio che pian piano si è diffusa, comunicando le motivazioni e le modalità e, soprattutto, diffondendo uno spirito.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Non abbiamo avuto né reazioni di opposizione né reazioni di esaltazione. Dopo una decina d’anni da quando avevamo avviato questa iniziativa, a volte mi capitava che dei preti mi affiancassero dicendo: «Ho saputo che fai questa cosa». Rispondevo: «Sì, bene, ma sono dieci anni che la stiamo facendo». Insomma, non abbiamo avuto fretta e pian piano abbiamo diffuso questa iniziativa, che ha voluto essere una prossimità, una vicinanza a queste persone. La Chiesa giustamente accompagna i giovani e i fidanzati che si preparano al matrimonio; celebra il sacramento e accompagna i primi anni, soprattutto in occasione dei battesimi.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Ci sono poi momenti di difficoltà, e sono nati i consultori. Ecco, la Chiesa accompagna e affianca anche chi purtroppo sta vivendo periodi di separazione o di divorzio, o anche una nuova unione. Questa è la finalità: essere accanto a queste persone, far sentire loro la vicinanza della Chiesa e accompagnarle in un cammino, in un percorso. Non vogliamo creare un gruppo, un ghetto o, almeno inizialmente, un’associazione. Proponiamo dei percorsi di accompagnamento, al termine dei quali ognuno continua a vivere la propria vita ordinaria.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Qualcuno, inizialmente, aveva sollevato questa obiezione: «Ma così create un ghetto per queste persone, le emarginate un po’, le raccogliete come se fosse un ghetto». Non è questa la nostra finalità. Sono persone che hanno bisogno, che stanno soffrendo e che si impegnano a rivedere la propria vita dopo il fallimento di un progetto così importante. Noi vogliamo essere accanto a loro, dare una mano per reimpostare la propria vita o anche per vivere il presente, perché la famiglia continua anche quando c’è una separazione, se ci sono dei figli. Questo vuole essere la nostra iniziativa, e così è rimasta.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Pian piano siamo partiti in nove persone animatrici: il direttore dell’Ufficio famiglia, io, che allora lavoravo nel tribunale ecclesiastico e facevo consulenza per le cause di nullità matrimoniale, e altre sette persone: una coppia, marito e moglie; un’altra coppia, mamma e figlia; e altri signori.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Nessuno si trovava in una situazione matrimoniale particolare. Abbiamo tentato fin dall’inizio di coinvolgere nel gruppo animatori anche persone così, ma non ci siamo riusciti: non era facile. Siamo partiti.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Ad oggi, ovviamente, dopo tutto il cammino che abbiamo fatto in questi anni, il gruppo animatori è formato da una quarantina di persone: sacerdoti, diaconi permanenti, persone regolarmente sposate e persone separate, divorziate o in nuova unione che, dopo aver fatto un cammino, si sono rese disponibili a dare una mano. Sono 40-50 persone che ruotano attorno al nostro gruppo come animatori e collaboratori. Giorgio, per esempio, è uno di loro.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Questo è bello. Io sono stato in parrocchia solo i primi due anni, come vicario parrocchiale in oratorio; poi il vescovo mi ha mandato a studiare a Roma. Ma sento queste persone e questa iniziativa un po’ come una parrocchia, come la mia comunità, nella quale cerco di dare una mano.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lastRenderedPageBreak/>
        <w:t>Secondo: la natura, l’indole, lo spirito dell’iniziativa.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Non ci siamo posti grandi domande dottrinali o disciplinari. Abbiamo detto: «Vogliamo fare un’iniziativa pastorale», certamente al passo e in sintonia con il magistero. Quando siamo partiti c’era Giovanni Paolo II, che aveva dato delle linee con la </w:t>
      </w:r>
      <w:proofErr w:type="spellStart"/>
      <w:r w:rsidRPr="001964A5">
        <w:rPr>
          <w:rFonts w:ascii="Avenir Next" w:eastAsia="source serif 4" w:hAnsi="Avenir Next" w:cs="source serif 4"/>
          <w:color w:val="000000"/>
        </w:rPr>
        <w:t>Familiaris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consortio</w:t>
      </w:r>
      <w:proofErr w:type="spellEnd"/>
      <w:r w:rsidRPr="001964A5">
        <w:rPr>
          <w:rFonts w:ascii="Avenir Next" w:eastAsia="source serif 4" w:hAnsi="Avenir Next" w:cs="source serif 4"/>
          <w:color w:val="000000"/>
        </w:rPr>
        <w:t>, e noi le abbiamo seguite.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Poi è arrivato Benedetto XVI, e poi Papa Francesco con </w:t>
      </w:r>
      <w:proofErr w:type="spellStart"/>
      <w:r w:rsidRPr="001964A5">
        <w:rPr>
          <w:rFonts w:ascii="Avenir Next" w:eastAsia="source serif 4" w:hAnsi="Avenir Next" w:cs="source serif 4"/>
          <w:color w:val="000000"/>
        </w:rPr>
        <w:t>Amoris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laetitia</w:t>
      </w:r>
      <w:proofErr w:type="spellEnd"/>
      <w:r w:rsidRPr="001964A5">
        <w:rPr>
          <w:rFonts w:ascii="Avenir Next" w:eastAsia="source serif 4" w:hAnsi="Avenir Next" w:cs="source serif 4"/>
          <w:color w:val="000000"/>
        </w:rPr>
        <w:t>. Abbiamo camminato in sintonia con quanto il magistero ci offriva e, contemporaneamente, con la riflessione teologica, ma con un’attenzione specificamente pastorale.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Negli anni la disciplina e gli orientamenti sono un po’ mutati. Va bene: noi ne abbiamo preso atto e abbiamo condotto la nostra iniziativa pastorale al passo con quanto emergeva nella Chiesa.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In questi giorni sappiamo che è in atto questo convegno, dal 7 al 14; anzi, è finito ieri, proprio a dieci anni da </w:t>
      </w:r>
      <w:proofErr w:type="spellStart"/>
      <w:r w:rsidRPr="001964A5">
        <w:rPr>
          <w:rFonts w:ascii="Avenir Next" w:eastAsia="source serif 4" w:hAnsi="Avenir Next" w:cs="source serif 4"/>
          <w:color w:val="000000"/>
        </w:rPr>
        <w:t>Amoris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laetitia</w:t>
      </w:r>
      <w:proofErr w:type="spellEnd"/>
      <w:r w:rsidRPr="001964A5">
        <w:rPr>
          <w:rFonts w:ascii="Avenir Next" w:eastAsia="source serif 4" w:hAnsi="Avenir Next" w:cs="source serif 4"/>
          <w:color w:val="000000"/>
        </w:rPr>
        <w:t>. Vedremo se emergerà qualche nuova sottolineatura che riguarda questo aspetto e ne prenderemo atto.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Una volta, durante uno dei nostri cammini, una signora risposata, in una nuova unione, una cosiddetta situazione irregolare, mi disse: «Ma don, siamo qui noi, non ci vede nessuno. Ci dia la comunione, facciamo anche noi un po’ di vita». Eravamo qualche anno fa, prima di Papa Francesco, e c’erano alcuni indirizzi. Noi abbiamo detto: «Vogliamo camminare nella Chiesa, essere nella Chiesa. Non siamo un gruppo a parte. Vogliamo respirare e camminare con la Chiesa, seguendo i passi che la Chiesa compie». Papa Francesco ha aperto altre strade; benissimo, come diremo, abbiamo aperto altri percorsi.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L’obiettivo è accogliere, ascoltare e accompagnare queste persone in un clima di rispetto, cordialità, serietà e familiarità.</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Istintivamente, davanti a persone che vivono queste situazioni, viene un po’ la tentazione del giudizio: perché è capitato questo? Chi ha sbagliato? Di chi è la responsabilità? Sono domande che ci poniamo anche noi durante il cammino, ma non inizialmente.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All’inizio lo spirito è quello di accogliere le persone come persone, prima ancora che come separati o separate. Come Giovanni, Laura: come persone e come cristiani che vogliono vivere la loro fede, purtroppo dentro una situazione familiare complessa.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Questo spirito di accoglienza, non giudicante, è apprezzato e accolto da queste persone, che, quando iniziano i nostri cammini, si sentono a casa.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Questo spirito cerchiamo di diffonderlo anche nelle parrocchie e nelle comunità. Non sempre è facile, perché si rischia di passare da un estremo all’altro: dall’esclusione e dalla condanna all’indifferenza, come se tutto andasse bene.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Né l’uno né l’altro atteggiamento rispettano le persone e quello che stanno vivendo. Non le rispettano coloro che sono più intransigenti, perché non comprendono la sofferenza che c’è dentro; ma non le rispettano neanche coloro che sono più aperti, perché non tengono conto delle domande e dei bisogni di queste persone. Si tratta di domande molto precise, che a volte trovano </w:t>
      </w:r>
      <w:r w:rsidRPr="001964A5">
        <w:rPr>
          <w:rFonts w:ascii="Avenir Next" w:eastAsia="source serif 4" w:hAnsi="Avenir Next" w:cs="source serif 4"/>
          <w:color w:val="000000"/>
        </w:rPr>
        <w:lastRenderedPageBreak/>
        <w:t>risposta anche nella pastorale ordinaria, ma che talvolta necessitano di qualcosa di più specifico, che le riguardi. Non per ghettizzarle, ma per essere attenti a ciò che stanno vivendo.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Questo lo facciamo offrendo momenti di spiritualità, di confronto e di formazione, come vedremo dopo. Non abbiamo un’indole psicologica o sociologica: abbiamo un taglio che oserei definire esistenziale. E nell’esistenziale rientrano la spiritualità, il confronto, il dialogo e la formazione. Questo è il nostro taglio.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Non siamo neanche un gruppo di socializzazione, e tantomeno di accoppiamento: se entrate in internet trovate di tutto. Questo è il nostro taglio. Poi, per qualcuno, può esserci bisogno di un intervento più psicologico. Va bene: abbiamo i nostri consultori, siamo in contatto con loro e chiediamo a qualcuno di dare una mano a questa persona. C’è un bisogno di tipo giuridico, per separazioni o divorzi? Bene: abbiamo persone esperte in questo campo e ci riferiamo a loro.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Il nostro è un taglio più esistenziale. L’intento è dare motivazioni per riprendere la vita. Dico sempre agli amici che arrivano: «Io non ho in tasca, e noi non abbiamo in tasca, le risposte alle vostre domande. Ma ci mettiamo insieme con voi e facciamo un percorso perché ritroviate la forza di rimettervi in piedi». Perché, al di là di quello che si dice anche nei mass media, una separazione non è mai indolore.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Una volta un signore mi raccontò che erano in crisi e stavano discutendo un po’ del loro futuro. La signora disse: «Ho trovato a Milano un centro che ci può aiutare». Va bene: lui, tutto contento, andò e arrivò davanti a questo palazzo. Sulla targhetta c’era scritto che l’associazione, il centro, si chiamava «Lasciamoci con amore».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Ecco, a volte anche sui rotocalchi sembra che tutto sia semplice: «Oh, ma il tale si è separato, poi si è rimesso con un’altra». Insomma, si cerca di ovattare. Non è così. Penso che anche la vostra esperienza lo ribadisca: c’è sempre un dolore. A volte anche fisico, ma soprattutto interiore. Un dolore che ha bisogno di essere accolto, elaborato, sviluppato. Una ferita rimarrà sempre. Una cicatrice rimarrà sempre. Però la si è elaborata. Non è che dicendo «giro pagina» o «cambio partner» tutto si risolve: non è così. O c’è una seria e serena volontà di rielaborare ciò che si è vissuto, oppure questo rimane a condizionare la vita, generalmente in negativo. Ecco, vorremmo essere un segno della Chiesa.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Dicevo prima quanto sia importante essere dentro la comunità diocesana per essere segno della Chiesa: segno di Gesù, che vuole essere accanto a loro, ma anche della Chiesa, perché tante volte queste persone, dopo la separazione, si sentono un po’ emarginate. A volte vengono emarginate, a volte si sentono emarginate. Una signora che cantava nel coro parrocchiale, dopo la separazione, si sentì dire dal suo parroco: «Adesso mi sembra che stoni un po’». Le fece capire che forse era meglio…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L’altra volta due nostre amiche, due signore separate, sentirono dire dal parroco in chiesa: «Mercoledì c’è un incontro perché vorremmo impostare l’anno sul tema della famiglia. Chi vuol venire, venga». Queste due signore separate andarono anche loro; entrarono nella sala e alcune donne di alto rango, pie donne, dissero loro: «Ma voi cosa fate qui?», sapendo la loro situazione. E loro risposero: «Sì, ci siamo separate, ma anche noi abbiamo qualcosa da dire sul tema della famiglia». Si sono sedute e sono rimaste lì.</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lastRenderedPageBreak/>
        <w:t>Ora capite che essere segno di una Chiesa non banale, non superficiale, che non sdogana, ma prende sul serio la loro situazione, è un segno di carità. E noi vorremmo essere questo. Bene, adesso andiamo sul volantino.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C’è la prima pagina, che spiega un po’ il senso del nostro gruppo. Se poi lo aprite tutto, all’interno trovate il primo percorso che proponiamo: un percorso di preghiera e di meditazione sulla Parola di Dio. Ci incontriamo una sera al mese, dalle otto e mezza alle dieci e mezza o alle undici, per questo momento di preghiera e spiritualità. Siamo partiti con un incontro per tutta la diocesi, in centro a Bergamo, ma poi piano piano ci siamo diffusi sul territorio diocesano e oggi abbiamo tredici centri di preghiera e spiritualità. Noi abbiamo le Comunità Ecclesiali Territoriali; non so come si chiamino qui…</w:t>
      </w:r>
      <w:r w:rsidR="001964A5">
        <w:rPr>
          <w:rFonts w:ascii="Avenir Next" w:hAnsi="Avenir Next"/>
        </w:rPr>
        <w:t xml:space="preserve"> </w:t>
      </w:r>
      <w:r w:rsidRPr="001964A5">
        <w:rPr>
          <w:rFonts w:ascii="Avenir Next" w:eastAsia="source serif 4" w:hAnsi="Avenir Next" w:cs="source serif 4"/>
          <w:color w:val="000000"/>
        </w:rPr>
        <w:t>Ecco, in ogni zona della diocesi c’è un luogo in cui si offre questa possibilità di preghiera.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Ogni centro ha il suo sacerdote, che è uno dei sacerdoti di quella zona, e alcuni collaboratori: quei famosi quaranta o cinquanta distribuiti nei tredici centri. Abbiamo cercato di preparare l’inizio di questo percorso in ogni centro. Preparare vuol dire che prima siamo andati a parlare con i preti di quella zona, con il Consiglio Pastorale di quella zona, con le eventuali Commissioni Famiglia; a volte abbiamo anche partecipato ad alcune Messe domenicali delle parrocchie un po’ più grosse. Abbiamo cercato di preparare il terreno, perché quel centro non fosse solo il luogo di ritrovo di alcune persone, ma un segno per tutta la zona, per tutte le parrocchie di quella zona.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Come si svolge questo incontro? C’è un momento iniziale di saluto e poi, in una cappellina, un momento di preghiera di tre quarti d’ora o cinquanta minuti. Finito il momento di preghiera, ci si raduna in una saletta e si condivide un po’ ciò che si è pregato e meditato. È uno stile di Lectio divina.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La particolarità è che il tema scelto riguarda la loro vita. Le letture scelte vengono poi attualizzate nella vita di persone separate e divorziate. Ogni anno, d’estate, il gruppo degli animatori prepara questo itinerario. Sceglie un tema; quest’anno, se riusciamo, lo abbiniamo al percorso diocesano. Il Vescovo ha scelto il tema della pace, a partire dall’Eucaristia. Anche noi abbiamo scelto questo tema: «Eucaristia, sorgente di pace per tutti».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E in quel «per tutti» ci sono anche loro. L’Eucaristia per tanti è gioia e forza per recuperare le proprie energie; per altri è un problema, perché sono passati a una nuova unione. Diventa quindi davvero un momento di confronto su un aspetto spirituale importante come l’Eucaristia, che, se vissuta in modo positivo, diventa una sorgente di pace. Sappiamo che queste persone desiderano ritrovare un po’ di pace, dopo un periodo di grande conflittualità durante la crisi e di grande sofferenza nella separazione. Ma quale pace? Ecco, abbiamo scelto questo tema. Ogni mese abbiamo inserito anche un foglietto.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Il primo è quello che abbiamo usato nel mese di ottobre. Di solito questo momento di preghiera si svolge nella prima o nella seconda settimana del mese: il lunedì, il martedì, il mercoledì, il giovedì o il venerdì. Quindi l’abbiamo già fatto per ottobre. Prepariamo un foglietto uguale per tutti i centri, con il momento del canto, l’introduzione, un’invocazione allo Spirito e un segno. Ogni anno scegliamo anche un simbolo. Quest’anno abbiamo scelto un quadro di </w:t>
      </w:r>
      <w:proofErr w:type="spellStart"/>
      <w:r w:rsidRPr="001964A5">
        <w:rPr>
          <w:rFonts w:ascii="Avenir Next" w:eastAsia="source serif 4" w:hAnsi="Avenir Next" w:cs="source serif 4"/>
          <w:color w:val="000000"/>
        </w:rPr>
        <w:t>Arcabas</w:t>
      </w:r>
      <w:proofErr w:type="spellEnd"/>
      <w:r w:rsidRPr="001964A5">
        <w:rPr>
          <w:rFonts w:ascii="Avenir Next" w:eastAsia="source serif 4" w:hAnsi="Avenir Next" w:cs="source serif 4"/>
          <w:color w:val="000000"/>
        </w:rPr>
        <w:t xml:space="preserve">, che pone al centro una croce e, sotto, delle mani che invocano la pace. Nella croce abbiamo collocato anche </w:t>
      </w:r>
      <w:r w:rsidRPr="001964A5">
        <w:rPr>
          <w:rFonts w:ascii="Avenir Next" w:eastAsia="source serif 4" w:hAnsi="Avenir Next" w:cs="source serif 4"/>
          <w:color w:val="000000"/>
        </w:rPr>
        <w:lastRenderedPageBreak/>
        <w:t>l’Eucaristia. Non so se l’abbiamo fatto in modo proprio corretto dal punto di vista liturgico, ma abbiamo creato un piccolo ostensorio…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…su questo testo, su questa immagine, su questo dipinto di </w:t>
      </w:r>
      <w:proofErr w:type="spellStart"/>
      <w:r w:rsidRPr="001964A5">
        <w:rPr>
          <w:rFonts w:ascii="Avenir Next" w:eastAsia="source serif 4" w:hAnsi="Avenir Next" w:cs="source serif 4"/>
          <w:color w:val="000000"/>
        </w:rPr>
        <w:t>Arcabas</w:t>
      </w:r>
      <w:proofErr w:type="spellEnd"/>
      <w:r w:rsidRPr="001964A5">
        <w:rPr>
          <w:rFonts w:ascii="Avenir Next" w:eastAsia="source serif 4" w:hAnsi="Avenir Next" w:cs="source serif 4"/>
          <w:color w:val="000000"/>
        </w:rPr>
        <w:t>, dove poniamo l’Eucaristia; attorno, queste mani invocano via via i vari aspetti della pace. Il nostro Vescovo ha scritto una lettera pastorale, che di volta in volta consegniamo alle persone perché possano leggerla a casa. Scegliamo un brano della Parola di Dio, un brano evangelico che ci sembra adatto ai due temi, pace ed Eucaristia, e un brano della lettera del Vescovo. Poi il sacerdote o il diacono propongono una riflessione, seguita da un momento di silenzio e di adorazione, con alcune domande guida per la riflessione. Infine si termina con il canto e la preghiera finale.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Questo è il primo itinerario di preghiera. Il secondo, invece, lo vedete sul volantino, girando pagina: incontri di confronto e di formazione. Torniamo al volantino. Questo è un secondo percorso che negli anni abbiamo ritenuto opportuno avviare. Ci incontriamo una volta al mese in un unico centro, dove poi ci dividiamo in gruppetti. Abbiamo pensato a questo secondo itinerario su tre anni: c’è il gruppetto del primo anno, quello del secondo, quello del terzo e quello di chi arriva durante l’anno, in modo sparso. Che cosa offriamo? Una riflessione maturata ed elaborata nel tempo, anche con il consiglio di alcuni psicologi, ma di tipo, ripeto, esistenziale.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Per esempio, nel primo anno ci chiediamo: quali sono le ferite che abbiamo dentro, quelle che abbiamo dato e quelle che abbiamo ricevuto? Proviamo a guardarci. Riapriamo un po’ queste ferite: certo, è doloroso, ma dobbiamo farlo per cercare di guarirle, elaborarle e scioglierle. È uno sguardo sul passato e sul presente. Nel secondo anno ci chiediamo: quali sono i desideri che senti dentro? Quali sono i bisogni che ti muovono? Verso che cosa si sta dirigendo la tua vita?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Nel terzo anno, dopo aver elaborato un po’ il tuo vissuto e aver chiarito il tuo futuro, ti chiedi: come lo affronti? Con quale capacità di amore? Guardando alla tua famiglia d’origine, al tuo futuro e alle relazioni che hai, perché spesso viene meno la fiducia in </w:t>
      </w:r>
      <w:proofErr w:type="gramStart"/>
      <w:r w:rsidRPr="001964A5">
        <w:rPr>
          <w:rFonts w:ascii="Avenir Next" w:eastAsia="source serif 4" w:hAnsi="Avenir Next" w:cs="source serif 4"/>
          <w:color w:val="000000"/>
        </w:rPr>
        <w:t>se</w:t>
      </w:r>
      <w:proofErr w:type="gramEnd"/>
      <w:r w:rsidRPr="001964A5">
        <w:rPr>
          <w:rFonts w:ascii="Avenir Next" w:eastAsia="source serif 4" w:hAnsi="Avenir Next" w:cs="source serif 4"/>
          <w:color w:val="000000"/>
        </w:rPr>
        <w:t xml:space="preserve"> stessi e negli altri. Quale capacità di amare e, per esempio, di perdonare hai maturato o stai maturando, per vivere meglio le relazioni di ogni giorno? Vedete, sono tematiche di taglio esistenziale, che comprendono anche aspetti psicologici e spirituali. All’inizio avevamo detto: «No, in questo percorso non parliamo della fede, lo facciamo in quello della preghiera». Ma poi la fede è venuta fuori comunque e quindi entra anche in questo cammino esistenziale.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Questi sono i due percorsi. Calcoliamo che i tredici centri di preghiera raccoglieranno centocinquanta persone in tutto e che al secondo percorso parteciperanno un centinaio di persone. Poi i numeri variano di anno in anno. Incominceremo il terzo giovedì di ottobre, con il primo anno. Non sappiamo quanti saranno i nuovi partecipanti: vedremo. A volte ne arrivano dieci, a volte venti, a volte trenta. Se il gruppo è troppo grande, lo dividiamo in due gruppetti più piccoli; se è di dimensioni adeguate, ne formiamo uno solo.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Dopo aver camminato per un po’, abbiamo elaborato altri due percorsi, sempre su richiesta degli amici. Uno è rivolto a chi orienta la propria vita a rimanere fedele al matrimonio, nonostante la separazione o il divorzio, e non vuole risposarsi. «Ho fatto una scelta e voglio rimanere in questa scelta, anche se la vivo in modo diverso da come era stato progettato», dice. Abbiamo quindi creato un gruppo e un itinerario, articolato in circa quattro domeniche all’anno, dal mattino alla sera, che aiuta queste persone a elaborare la propria scelta di vita e a renderla positiva e fruttuosa.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lastRenderedPageBreak/>
        <w:t>Un secondo percorso è rivolto a chi, invece, ha deciso di avviare una nuova unione, ormai stabile, magari con un matrimonio civile e magari con altri figli: ha fatto una scelta definitiva. A questa coppia, di cui magari uno dei due è divorziato, proponiamo un percorso per riflettere su come poter essere presenti oggi nella Chiesa e vivere la propria fede, pur trovandosi in questa situazione complessa. Anche in questo caso gli incontri sono quattro domeniche all’anno, dal mattino alla sera. Se ci sono figli, cerchiamo di aiutarli e offriamo anche un servizio di assistenza.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L’ultimo frutto del nostro cammino riguarda un tema a cui ci interessiamo da qualche anno: il rapporto fra genitori separati e figli. Abbiamo proposto di raccogliere alcuni figli maggiorenni, per evitare problemi con l’altro genitore, così possono venire liberamente, se lo desiderano. Si è formato un gruppetto di ragazzi e giovani, con i quali ragioniamo su che cosa significhi, dal loro punto di vista, vivere in una famiglia divisa: come l’hanno vissuta da ragazzi o da bambini e come la vivono adesso, da giovani. Abbiamo fatto anche altri incontri su questo tema per i genitori, perché ci sembra che ricorra spesso nei nostri percorsi.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Questi sono un po’ i cammini che abbiamo proposto. A latere c’è anche un cammino, di solito individuale: la consulenza canonica, che continuo a svolgere. Le persone telefonano e dicono: «Vorremmo analizzare questa situazione». Le ascolto, valuto la situazione e do il mio parere. Se è positivo, possono procedere presso il Tribunale Ecclesiastico Regionale Lombardo; se è negativo, dico: «Non ci sono i presupposti». Nel frattempo, però, aggiungo: «Guarda, non c’è solo questo; se vuoi, ci sono anche questi cammini che possono aiutarti». Diventa così anche una proposta, un’occasione per intraprendere un cammino.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È importante anche il rapporto con le parrocchie, gli enti e le associazioni civili. Ripeto, non vogliamo essere un’isola o delle isole: vogliamo far parte di una rete. In questa rete è importante il rapporto con i consultori e con altre associazioni o gruppi che propongono iniziative simili alle nostre, con gli assistenti sociali e con la Caritas, a seconda dei bisogni. Vorremmo davvero essere inseriti in questa rete. Ovviamente, la prima rete è quella dell’Ufficio Famiglia. Cerchiamo di farne parte, prendendo qualcosa per noi ma anche offrendo qualcosa.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Per esempio, da diversi anni gli organizzatori dei corsi per fidanzati in preparazione al matrimonio ci chiedono di intervenire: «Potete venire una sera?». «Va bene». Di solito partecipano un sacerdote e due amici del gruppo, che hanno avuto due matrimoni, purtroppo, andati male. Che cosa facciamo quella sera? Lasciamo che i due amici raccontino la loro esperienza. Sono persone che hanno elaborato ciò che hanno vissuto e sono quindi capaci di esporlo. Raccontano del fidanzamento, del matrimonio, degli anni di vita coniugale, della crisi coniugale e della separazione. Perché? Perché poi il diacono o il sacerdote può riprendere alcuni passaggi emersi e dire: «Attenzione: prima e dopo il matrimonio, e durante la crisi, ci sono questi passaggi che avete sentito. Occorre quindi prestare attenzione a questi passaggi», perché non portino a conclusioni negative, ma diventino invece momenti di rafforzamento della vita di coppia. Si può fare lo stesso anche a partire da una coppia felicemente sposata da 50 anni, va bene. Ma noi vediamo che, a partire da storie sofferte, c’è un’incidenza un po’ particolare. Quando arriviamo a questi incontri, la prima reazione dei giovani è: «Ma come, stiamo preparando un matrimonio e ci portano già delle persone separate?». Ma alla fine dicono tutti: «Vi ringraziamo, perché ci avete aiutati a riflettere su cose che forse non avevamo così ben chiare per la nostra vita». Quindi l’esito è quasi sempre </w:t>
      </w:r>
      <w:r w:rsidRPr="001964A5">
        <w:rPr>
          <w:rFonts w:ascii="Avenir Next" w:eastAsia="source serif 4" w:hAnsi="Avenir Next" w:cs="source serif 4"/>
          <w:color w:val="000000"/>
        </w:rPr>
        <w:lastRenderedPageBreak/>
        <w:t>positivo. Questo per dire che, nel lavoro dell’ufficio famiglia, anche noi cerchiamo di dare la nostra parte, per quanto possibile.</w:t>
      </w:r>
    </w:p>
    <w:p w:rsidR="00932FB3" w:rsidRPr="001964A5" w:rsidRDefault="00000000" w:rsidP="001964A5">
      <w:pPr>
        <w:spacing w:before="315" w:after="105" w:line="240" w:lineRule="auto"/>
        <w:ind w:left="-30"/>
        <w:rPr>
          <w:rFonts w:ascii="Avenir Next" w:hAnsi="Avenir Next"/>
        </w:rPr>
      </w:pPr>
      <w:bookmarkStart w:id="2" w:name="intervento_di_giorgio"/>
      <w:r w:rsidRPr="001964A5">
        <w:rPr>
          <w:rFonts w:ascii="Avenir Next" w:eastAsia="source serif 4" w:hAnsi="Avenir Next" w:cs="source serif 4"/>
          <w:b/>
          <w:color w:val="000000"/>
          <w:sz w:val="24"/>
        </w:rPr>
        <w:t xml:space="preserve">Intervento di </w:t>
      </w:r>
      <w:bookmarkEnd w:id="2"/>
      <w:r w:rsidR="00512AF4">
        <w:rPr>
          <w:rFonts w:ascii="Avenir Next" w:eastAsia="source serif 4" w:hAnsi="Avenir Next" w:cs="source serif 4"/>
          <w:b/>
          <w:color w:val="000000"/>
          <w:sz w:val="24"/>
        </w:rPr>
        <w:t xml:space="preserve">un collaboratore della Associazione ‘La </w:t>
      </w:r>
      <w:proofErr w:type="spellStart"/>
      <w:r w:rsidR="00512AF4">
        <w:rPr>
          <w:rFonts w:ascii="Avenir Next" w:eastAsia="source serif 4" w:hAnsi="Avenir Next" w:cs="source serif 4"/>
          <w:b/>
          <w:color w:val="000000"/>
          <w:sz w:val="24"/>
        </w:rPr>
        <w:t>Casa’</w:t>
      </w:r>
      <w:proofErr w:type="spellEnd"/>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Buongiorno a tutti. Spero che, cambiando oratore, si rianimi un po’ l’attenzione. L’associazione è stata creata perché la casa fisica in cui viviamo aveva bisogno di una fraternità di accoglienza riconosciuta e iscritta al RUNTS, il Registro unico nazionale del Terzo settore. Nella diocesi di Bergamo c’era una vecchia casa dietro l’abbazia benedettina di San Paolo d’Argon, fondata e costruita nei secoli scorsi, poi ristrutturata e rimaneggiata varie volte, ma ormai in abbandono.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Quando siamo andati lì abbiamo detto: «Beh, questa fa al caso nostro e, se la diocesi ci aiuta, partiamo da qui». Per ristrutturarla ci sono voluti più di due anni, tra peripezie burocratiche, il Superbonus 110% e varie altre cose. Si era partiti da una cifra e si è arrivati a un’altra, assolutamente diversa. Tra l’altro, le Belle Arti hanno bloccato alcuni lavori su parti storiche. Abbiamo costruito un’ala completamente nuova per ampliare l’offerta. Alla fine è venuta fuori una struttura molto decorosa e apprezzata, perché si trova in una zona particolarmente accogliente: isolata, ma al centro del paese, dietro l’oratorio e la basilica del monastero.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La casa dispone di un terreno recintato con parcheggi, orto e giardino, e può usufruire anche di un enorme parcheggio pubblico. Di giorno lì parcheggiano le persone che portano i figli all’asilo oppure chi frequenta una scuola di formazione post-diploma, che adesso è un po’ in crisi, ma che ospitava più di 600 studenti. Per questo, durante il giorno il parcheggio era impraticabile. Questo vecchio monastero ha due chiostri bellissimi, che possono offrire locali per riunioni e momenti in cui il numero delle persone coinvolte non consente di ospitarle nella casa stessa, che è già abbastanza grande: si sviluppa su 800 metri quadrati abitabili.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La nostra associazione si è iscritta al Terzo settore e collabora con la diocesi di Bergamo, sempre sulla falsariga di quello che ha detto don Eugenio. Lo scopo era offrire ospitalità temporanea a mamme o papà separati, insieme ai loro figli, soprattutto minorenni, che si trovano in gravi difficoltà. Ci sono persone, soprattutto papà, che dormono in macchina perché, una volta finita la situazione matrimoniale, si trovano sbattute fuori casa. Ci sono anche situazioni di sfratto, perdita del lavoro o grave crisi esistenziale. La nostra casa è un piccolo porto in cui possiamo dare una mano: a queste persone offriamo un’accoglienza temporanea con un progetto specifico.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Noi residenti formiamo questa piccola fraternità, costituita sulla base dell’associazione. Ci siamo io, Giorgio, Mario, un altro mio amico, don Eugenio e due signore. La loro presenza completa questo lavoro, perché la casa è aperta sia alle donne sia agli uomini. Vengono in base alle loro disponibilità e alle esigenze familiari e personali. L’accompagnamento non consiste soltanto nell’offrire un alloggio. Esistono altre strutture che mettono a disposizione semplicemente un appartamento o una camera con bagno, ma poi la persona viene lasciata a </w:t>
      </w:r>
      <w:proofErr w:type="gramStart"/>
      <w:r w:rsidRPr="001964A5">
        <w:rPr>
          <w:rFonts w:ascii="Avenir Next" w:eastAsia="source serif 4" w:hAnsi="Avenir Next" w:cs="source serif 4"/>
          <w:color w:val="000000"/>
        </w:rPr>
        <w:t>se</w:t>
      </w:r>
      <w:proofErr w:type="gramEnd"/>
      <w:r w:rsidRPr="001964A5">
        <w:rPr>
          <w:rFonts w:ascii="Avenir Next" w:eastAsia="source serif 4" w:hAnsi="Avenir Next" w:cs="source serif 4"/>
          <w:color w:val="000000"/>
        </w:rPr>
        <w:t xml:space="preserve"> stessa. Noi, invece, intendiamo condividere la vita. Siamo persone che hanno attraversato una propria crisi familiare e personale; siamo anche animatori del gruppo La Casa nei percorsi di preghiera e in quelli di formazione.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Abbiamo capito che, quando si attraversa questa emergenza esistenziale nella propria vita, c’è bisogno di una persona che ti stia vicino, condivida le tue esperienze e ti dia non solo una casa, ma </w:t>
      </w:r>
      <w:r w:rsidRPr="001964A5">
        <w:rPr>
          <w:rFonts w:ascii="Avenir Next" w:eastAsia="source serif 4" w:hAnsi="Avenir Next" w:cs="source serif 4"/>
          <w:color w:val="000000"/>
        </w:rPr>
        <w:lastRenderedPageBreak/>
        <w:t>anche un ambiente in cui puoi confrontarti liberamente. Non siamo un supporto psicologico: siamo un esempio vivente di come certi traumi si possano superare. Anch’io sono divorziato, ho quattro figli e alle spalle una situazione abbastanza difficile, ma ho rielaborato un percorso di restituzione di quello che ho ricevuto in questi anni. L’accoglienza è temporanea e prevede una condivisione di vita. Al piano terra ci sono locali comuni: cucina, refettorio e una cappellina, che è un po’ il cuore della casa, dove è possibile pregare e adorare il Santissimo.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Ci sono poi saloni, la lavanderia e tutto quello che serve per la vita comune. Al piano superiore ci sono 14 camere: alcune sono riservate a noi residenti, le altre agli ospiti. Chiaramente non abbiamo problemi di saturazione delle camere, perché può capitare che un genitore abbia bisogno di vedere i propri figli ogni 15 giorni e dobbiamo trovare locali in cui ospitare anche loro. Il volontariato è la base fondamentale di tutto questo, altrimenti la cosa non starebbe in piedi. Io e Mario siamo pensionati e mettiamo a disposizione tutto il nostro tempo per vivere lì. Le persone che chiedono questo servizio vengono a conoscenza della casa attraverso varie modalità.</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Di solito ne vengono a sapere tramite internet, oppure attraverso il proprio parroco o i consultori familiari, che dicono: «Guarda, c’è la casa di San Paolo d’Argon». Il primo filtro lo fa don Eugenio, che tiene il colloquio iniziale: riceve le telefonate e smista le richieste. Dopo un primo colloquio, se la persona cerca qualcosa di adatto alle sue esigenze, valutiamo la situazione. Per esempio, se qualcuno cerca una residenza, noi non possiamo offrirla: siamo in comodato d’uso e la persona viene da noi per un domicilio temporaneo. Quindi non è un’esigenza che possiamo soddisfare. Non possiamo far fronte neanche a problemi esistenziali gravi, come tossicodipendenze, alcolismo o depressioni gravi, perché non siamo attrezzati per affrontarli.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È chiaro che chi si separa attraversa anche fasi difficili, ma questa non può essere la questione fondamentale di cui ci occupiamo. Perciò ci avvaliamo anche di una psicologa, che ci aiuta a discernere alcune questioni di fondo. L’ospite viene presentato a tutto il gruppo dei residenti e riceve il regolamento approvato dall’assemblea dei soci, che stabilisce le condizioni per abitare lì. Ci sono condizioni di base, perché le regole servono a vivere bene insieme. Tra le varie regole, ognuno è responsabile della propria camera e dei propri figli minorenni. Noi diamo solo un supporto esterno: non siamo noi a doverci preoccupare di questi bambini.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L’attività della casa è gratuita, proprio perché siamo in comodato d’uso, ed è basata sul volontariato. Come si sostiene economicamente? Attraverso il contributo mensile che versiamo noi appartenenti alla fraternità. Chiediamo anche agli ospiti un contributo volontario, in base alle loro disponibilità economiche. Se hanno un lavoro o un reddito fisso, possono versare un contributo forfettario, per loro molto comodo dal punto di vista economico.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Quello che ci ha permesso di andare avanti e di aprire sono stati i benefattori, pubblici e privati, che hanno dato cospicue somme per l’adeguamento. La diocesi è arrivata fino a un certo punto delle spese; il resto l’abbiamo sostenuto a carico nostro. E non stiamo parlando di cifre…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Diciamo che l’iscrizione al RUNTS ci permette anche di ricevere erogazioni liberali, che possiamo poi certificare per i redditi. Ci permette anche di ricevere il cinque per mille, con quella semplice firma sul modulo. Molte persone, però, hanno donato anche beni e servizi a titolo gratuito, perché arriva di tutto, insomma. C’è la generosità della parrocchia nella quale siamo inseriti a pieno titolo: </w:t>
      </w:r>
      <w:r w:rsidRPr="001964A5">
        <w:rPr>
          <w:rFonts w:ascii="Avenir Next" w:eastAsia="source serif 4" w:hAnsi="Avenir Next" w:cs="source serif 4"/>
          <w:color w:val="000000"/>
        </w:rPr>
        <w:lastRenderedPageBreak/>
        <w:t>pur avendo la nostra cappellina, partecipiamo alle messe e alle iniziative della comunità parrocchiale.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Ultimamente si sta pensando anche di celebrare una messa settimanale nella nostra casa, d’intesa con il Consiglio pastorale parrocchiale. Il bilancio di un anno — l’anniversario l’abbiamo festeggiato il 6 settembre scorso — è positivo. Abbiamo accolto persone che hanno usufruito della nostra ospitalità e alcune sono già uscite: tre persone, con diversi gradi di soddisfazione, in base anche alle loro esigenze e possibilità. Un’altra è in fase di sistemazione. Altre tre persone stanno invece vivendo progetti specifici. Ce ne sono state anche altre: come dire, potrei dire, Don Eugenio, che ne sono passate tante; alcune, all’inizio, hanno fatto richiesta, poi sono subentrate altre vicissitudini e hanno optato per altre soluzioni.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Io termino qui. Poi, se avete domande o riflessioni da fare in gruppo, sono a disposizione. Grazie.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t>Don Michele:</w:t>
      </w:r>
      <w:r w:rsidRPr="001964A5">
        <w:rPr>
          <w:rFonts w:ascii="Avenir Next" w:eastAsia="source serif 4" w:hAnsi="Avenir Next" w:cs="source serif 4"/>
          <w:color w:val="000000"/>
        </w:rPr>
        <w:t xml:space="preserve"> Grazie. Adesso sono le 10.50. Direi di prenderci un quarto d’ora, venti minuti, per fare i piccoli gruppi, così che tutti abbiano il tempo di parlare e di scambiarci qualche risonanza sulle cose che abbiamo sentito, qualche curiosità che vogliamo approfondire. Suggerirei di vedere se, sapendo benissimo che si tratta di storie di due diocesi molto diverse, c’è uno o due spunti che potrebbero essere interessanti per la nostra pastorale diocesana.</w:t>
      </w:r>
    </w:p>
    <w:p w:rsidR="00932FB3" w:rsidRDefault="00000000" w:rsidP="001964A5">
      <w:pPr>
        <w:spacing w:after="210" w:line="240" w:lineRule="auto"/>
        <w:rPr>
          <w:rFonts w:ascii="Avenir Next" w:eastAsia="source serif 4" w:hAnsi="Avenir Next" w:cs="source serif 4"/>
          <w:color w:val="000000"/>
        </w:rPr>
      </w:pPr>
      <w:r w:rsidRPr="001964A5">
        <w:rPr>
          <w:rFonts w:ascii="Avenir Next" w:eastAsia="source serif 4" w:hAnsi="Avenir Next" w:cs="source serif 4"/>
          <w:color w:val="000000"/>
        </w:rPr>
        <w:t xml:space="preserve">Farei gruppi di quattro, massimo cinque. Formate i vostri piccoli cerchi di sedie e parliamo un po’. Poi, alle 11.10, ci sarà il coffee break. Ci organizziamo velocemente, spostando le sedie. Gruppi di quattro o cinque, cinque al massimo. Nel frattempo, se qualcuno fosse interessato al libro edito da noi, </w:t>
      </w:r>
      <w:r w:rsidRPr="001964A5">
        <w:rPr>
          <w:rFonts w:ascii="Avenir Next" w:eastAsia="source serif 4" w:hAnsi="Avenir Next" w:cs="source serif 4"/>
          <w:i/>
          <w:color w:val="000000"/>
        </w:rPr>
        <w:t>Porte aperte</w:t>
      </w:r>
      <w:r w:rsidRPr="001964A5">
        <w:rPr>
          <w:rFonts w:ascii="Avenir Next" w:eastAsia="source serif 4" w:hAnsi="Avenir Next" w:cs="source serif 4"/>
          <w:color w:val="000000"/>
        </w:rPr>
        <w:t>, ci sono alcune copie…</w:t>
      </w:r>
    </w:p>
    <w:p w:rsidR="001964A5" w:rsidRPr="001964A5" w:rsidRDefault="001964A5" w:rsidP="001964A5">
      <w:pPr>
        <w:spacing w:after="210" w:line="240" w:lineRule="auto"/>
        <w:rPr>
          <w:rFonts w:ascii="Avenir Next" w:hAnsi="Avenir Next"/>
        </w:rPr>
      </w:pPr>
      <w:r w:rsidRPr="001964A5">
        <w:rPr>
          <w:rFonts w:ascii="Avenir Next" w:eastAsia="source serif 4" w:hAnsi="Avenir Next" w:cs="source serif 4"/>
          <w:color w:val="000000"/>
        </w:rPr>
        <w:t>[Pausa per il confronto nei piccoli gruppi]</w:t>
      </w:r>
    </w:p>
    <w:p w:rsidR="00932FB3" w:rsidRPr="001964A5" w:rsidRDefault="00000000" w:rsidP="001964A5">
      <w:pPr>
        <w:spacing w:before="315" w:after="105" w:line="240" w:lineRule="auto"/>
        <w:ind w:left="-30"/>
        <w:rPr>
          <w:rFonts w:ascii="Avenir Next" w:hAnsi="Avenir Next"/>
        </w:rPr>
      </w:pPr>
      <w:bookmarkStart w:id="3" w:name="domande_dei_partecipanti"/>
      <w:r w:rsidRPr="001964A5">
        <w:rPr>
          <w:rFonts w:ascii="Avenir Next" w:eastAsia="source serif 4" w:hAnsi="Avenir Next" w:cs="source serif 4"/>
          <w:b/>
          <w:color w:val="000000"/>
          <w:sz w:val="24"/>
        </w:rPr>
        <w:t>Domande dei partecipanti</w:t>
      </w:r>
      <w:bookmarkEnd w:id="3"/>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t>Don Andrea:</w:t>
      </w:r>
      <w:r w:rsidRPr="001964A5">
        <w:rPr>
          <w:rFonts w:ascii="Avenir Next" w:eastAsia="source serif 4" w:hAnsi="Avenir Next" w:cs="source serif 4"/>
          <w:color w:val="000000"/>
        </w:rPr>
        <w:t xml:space="preserve"> La mia domanda è questa: lei ha parlato del percorso che fate nella vostra diocesi, a Bergamo, sia per le coppie che si sono separate senza una nuova unione, sia per le altre. Mi chiedo: questi percorsi quale obiettivo hanno? Dove vogliono arrivare? Soprattutto per le coppie che hanno avuto un secondo matrimonio, che sono comunque escluse dalla Comunione, dalla confessione, dal fare i catechisti e da certi servizi nella Chiesa. Dove si vuole arrivare con loro? È un camminare… Non lo so, è questo che non mi è chiaro.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Come sacerdote, e credo come tutti, ho tanta esperienza di coppie separate: è quasi diventata la normalità, vorrei dire. Le coppie in regola sono veramente poche, sono di meno. Ci metto insieme anche quelli che sono accompagnati e basta, non sposati, non conviventi e così via.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Ho perso la domanda… Ecco, ci stiamo pensando. Scusate, la prima è tosta. Volevo dire: ci si sente schiacciati. Da una parte c’è il Vangelo che, se lo prendiamo alla lettera, parla chiaro: chi sposa una ripudiata commette adulterio. Dall’altra parte, c’è un mondo umano che è cambiato, una società proprio diversa. E io non riesco a darmi pace: come può una persona, in qualsiasi situazione, anche in queste situazioni, non poter più fare la Comunione, non poter più essere in piena comunione?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Allora mi domando: il Vangelo l’abbiamo capito veramente? Abbiamo capito che cosa intende Gesù? Perché, se lo prendiamo alla lettera, diventiamo fondamentalisti; se siamo troppo larghi di </w:t>
      </w:r>
      <w:r w:rsidRPr="001964A5">
        <w:rPr>
          <w:rFonts w:ascii="Avenir Next" w:eastAsia="source serif 4" w:hAnsi="Avenir Next" w:cs="source serif 4"/>
          <w:color w:val="000000"/>
        </w:rPr>
        <w:lastRenderedPageBreak/>
        <w:t>manica, rischiamo di non rispondere alle vere domande. Però ci si sente veramente, almeno io mi sento, tra incudine e martello.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t xml:space="preserve">Don Luciano </w:t>
      </w:r>
      <w:proofErr w:type="spellStart"/>
      <w:r w:rsidR="001964A5" w:rsidRPr="001964A5">
        <w:rPr>
          <w:rFonts w:ascii="Avenir Next" w:eastAsia="source serif 4" w:hAnsi="Avenir Next" w:cs="source serif 4"/>
          <w:b/>
          <w:color w:val="000000"/>
        </w:rPr>
        <w:t>Domeneghetti</w:t>
      </w:r>
      <w:proofErr w:type="spellEnd"/>
      <w:r w:rsidRPr="001964A5">
        <w:rPr>
          <w:rFonts w:ascii="Avenir Next" w:eastAsia="source serif 4" w:hAnsi="Avenir Next" w:cs="source serif 4"/>
          <w:b/>
          <w:color w:val="000000"/>
        </w:rPr>
        <w:t>:</w:t>
      </w:r>
      <w:r w:rsidRPr="001964A5">
        <w:rPr>
          <w:rFonts w:ascii="Avenir Next" w:eastAsia="source serif 4" w:hAnsi="Avenir Next" w:cs="source serif 4"/>
          <w:color w:val="000000"/>
        </w:rPr>
        <w:t xml:space="preserve"> Si sente? Sono don Luciano Domenichetti, parroco in periferia, in città, per intenderci.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Infatti, qui nel gruppetto abbiamo condiviso e dicevamo che è un tema molto complesso, perché apre tante questioni. Sono arrivato un attimino in ritardo, però ho sentito un po’ le cose condivise qui con il gruppo dei preti. Due domande, due questioni su cui magari si può discutere.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Come possiamo esercitare, come pastori, quella carità della verità, anche durante i corsi matrimoniali? Dicevamo che bisogna essere chiari con le coppie che si preparano. Anche qui si aprirebbe un altro capitolo, perché oggi tantissime coppie che frequentano i corsi sono avanti con gli anni: magari li fanno dopo un cammino insieme e hanno già dei figli. Però, come aiutare queste coppie, anche durante i corsi di preparazione al matrimonio, a riconoscere per tempo le criticità senza risultare giudicanti o scoraggianti?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La seconda questione riguarda l’accoglienza e l’integrazione pastorale. Di fronte a persone divorziate o risposate che soffrono un senso di esclusione, quali passi concreti e quali linguaggi possiamo adottare per far loro vivere un’esperienza reale di Chiesa, vista come casa che va oltre il solo accesso ai sacramenti? Con alcuni sacerdoti del gruppo dicevamo che, quando le coppie si separano e si lasciano, c’è questo grande dramma: «Non posso accedere ai sacramenti, quindi sono tagliato fuori». Al di là del fatto che tu non possa accedere ai sacramenti, come puoi comunque sentirti Chiesa, sentirti in una casa, in una famiglia che ti accoglie, anche se la tua famiglia d’origine si è rotta, si è sgretolata?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Non so se sono stato esaustivo. Queste sono un po’ le questioni.</w:t>
      </w:r>
    </w:p>
    <w:p w:rsidR="00932FB3" w:rsidRPr="001964A5" w:rsidRDefault="001964A5" w:rsidP="001964A5">
      <w:pPr>
        <w:spacing w:after="210" w:line="240" w:lineRule="auto"/>
        <w:rPr>
          <w:rFonts w:ascii="Avenir Next" w:hAnsi="Avenir Next"/>
        </w:rPr>
      </w:pPr>
      <w:r w:rsidRPr="001964A5">
        <w:rPr>
          <w:rFonts w:ascii="Avenir Next" w:eastAsia="source serif 4" w:hAnsi="Avenir Next" w:cs="source serif 4"/>
          <w:b/>
          <w:color w:val="000000"/>
        </w:rPr>
        <w:t>Don Luca Piccoli:</w:t>
      </w:r>
      <w:r w:rsidRPr="001964A5">
        <w:rPr>
          <w:rFonts w:ascii="Avenir Next" w:eastAsia="source serif 4" w:hAnsi="Avenir Next" w:cs="source serif 4"/>
          <w:color w:val="000000"/>
        </w:rPr>
        <w:t xml:space="preserve"> Quando andate come invitati nei percorsi di preparazione al matrimonio, è una cosa che è già prevista nei percorsi oppure dipende dalla bontà o dal desiderio di chi promuove quel corso in quel luogo? C’è già una sistematizzazione diocesana di questo momento nei percorsi? Dico questo perché mi ha colpito molto positivamente il fatto che in uno dei momenti del corso, del percorso, ci sia anche la testimonianza di persone che vivono questa esperienza, e che abbiate aggiunto che molti dicono: «E ringraziano». Non lo vedrei come: «Oddio, si parla già di separazione», ma come si colloca nel percorso? E poi l’altra domanda: nel percorso, voi avrete sicuramente in diocesi…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Noi quest’anno dovremmo riflettere un po’ più concretamente sul percorso dell’iniziazione cristiana, ripensarlo: non è solo il catechismo, ma anche il percorso degli adulti. Ecco, qual è il rapporto in diocesi tra il percorso dell’iniziazione cristiana, il catecumenato degli adulti e questo percorso con persone che vivono queste particolari situazioni?</w:t>
      </w:r>
    </w:p>
    <w:p w:rsidR="00932FB3" w:rsidRPr="001964A5" w:rsidRDefault="001964A5" w:rsidP="001964A5">
      <w:pPr>
        <w:spacing w:after="210" w:line="240" w:lineRule="auto"/>
        <w:rPr>
          <w:rFonts w:ascii="Avenir Next" w:hAnsi="Avenir Next"/>
        </w:rPr>
      </w:pPr>
      <w:r w:rsidRPr="001964A5">
        <w:rPr>
          <w:rFonts w:ascii="Avenir Next" w:eastAsia="source serif 4" w:hAnsi="Avenir Next" w:cs="source serif 4"/>
          <w:b/>
          <w:color w:val="000000"/>
        </w:rPr>
        <w:t>Don Silvano Bedin:</w:t>
      </w:r>
      <w:r w:rsidRPr="001964A5">
        <w:rPr>
          <w:rFonts w:ascii="Avenir Next" w:eastAsia="source serif 4" w:hAnsi="Avenir Next" w:cs="source serif 4"/>
          <w:color w:val="000000"/>
        </w:rPr>
        <w:t xml:space="preserve"> Semplicissima. Una persona che ha fatto un cammino nella Casa con voi, eccetera, alla fine può fare il padrino o la madrina?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t>Don Paolo</w:t>
      </w:r>
      <w:r w:rsidR="001964A5" w:rsidRPr="001964A5">
        <w:rPr>
          <w:rFonts w:ascii="Avenir Next" w:eastAsia="source serif 4" w:hAnsi="Avenir Next" w:cs="source serif 4"/>
          <w:b/>
          <w:color w:val="000000"/>
        </w:rPr>
        <w:t xml:space="preserve"> Cavallari</w:t>
      </w:r>
      <w:r w:rsidRPr="001964A5">
        <w:rPr>
          <w:rFonts w:ascii="Avenir Next" w:eastAsia="source serif 4" w:hAnsi="Avenir Next" w:cs="source serif 4"/>
          <w:b/>
          <w:color w:val="000000"/>
        </w:rPr>
        <w:t>:</w:t>
      </w:r>
      <w:r w:rsidRPr="001964A5">
        <w:rPr>
          <w:rFonts w:ascii="Avenir Next" w:eastAsia="source serif 4" w:hAnsi="Avenir Next" w:cs="source serif 4"/>
          <w:color w:val="000000"/>
        </w:rPr>
        <w:t xml:space="preserve"> Io ho la prima domanda. Sono don Paolo. Quelli che voi accompagnate sono tutti credenti, oppure vengono anche persone che ormai non credono più o, perlomeno, si sono dimenticate? Ho l’impressione che la maggior parte della nostra gente non creda più. Sto </w:t>
      </w:r>
      <w:r w:rsidRPr="001964A5">
        <w:rPr>
          <w:rFonts w:ascii="Avenir Next" w:eastAsia="source serif 4" w:hAnsi="Avenir Next" w:cs="source serif 4"/>
          <w:color w:val="000000"/>
        </w:rPr>
        <w:lastRenderedPageBreak/>
        <w:t>cercando, per esempio, persone che non sanno neanche dove sono state battezzate, che non sanno niente.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Ecco, quindi la domanda è: vengono solo persone che si sentono già cristiane, oppure anche persone che ormai non credono più o, perlomeno, si sono dimenticate di tutto? La seconda cosa: mi meraviglio sempre che noi preti pensiamo che ci siano famiglie perfette. Ma io non ne ho mai trovate; neanche la mia famiglia era perfetta. È normalissimo che non ci siano famiglie perfette. Non siamo perfetti noi preti; pensate se saranno perfette le famiglie. Ecco, per me è un po’ una meraviglia che ancora i preti vadano a cercare se c’è quella famiglia lì proprio… Boh, io non ne trovo, non ne ho mai trovate.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t>Don Pietro:</w:t>
      </w:r>
      <w:r w:rsidRPr="001964A5">
        <w:rPr>
          <w:rFonts w:ascii="Avenir Next" w:eastAsia="source serif 4" w:hAnsi="Avenir Next" w:cs="source serif 4"/>
          <w:color w:val="000000"/>
        </w:rPr>
        <w:t xml:space="preserve"> Volevo fare questa domanda. Sull’associazione: La Casa è pensata come uno strumento della diocesi per poter svolgere questa attività davanti allo Stato? Oppure è pensata più come sostituzione di presenze antiche, come i religiosi che vivevano la fraternità, attraverso il vivere il battesimo, con realtà più indipendenti, che hanno un carisma, una chiamata? Oppure queste realtà, l’associazione eccetera, con una personalità giuridica per lo Stato, diventano un soggetto in dialogo con la diocesi? Ecco, come si configura?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t>Don Vittorio:</w:t>
      </w:r>
      <w:r w:rsidRPr="001964A5">
        <w:rPr>
          <w:rFonts w:ascii="Avenir Next" w:eastAsia="source serif 4" w:hAnsi="Avenir Next" w:cs="source serif 4"/>
          <w:color w:val="000000"/>
        </w:rPr>
        <w:t xml:space="preserve"> Il grosso problema, don Vittorio, è l’Eucaristia. Questo è il grosso problema. Papa Francesco ha detto che la Chiesa è un ospedale da campo, no? Sono rimasto positivamente impressionato da tutto questo lavoro, da questo cammino che fate a Bergamo. Però a volte mi dà l’idea che tutte queste cose belle siano come per un ammalato terminale. Ma poi, per guarire, che cosa vuol dire l’accompagnamento? Questo lo chiedo a lei. Si può arrivare, in qualche momento o dopo un percorso, all’Eucaristia oppure non si può arrivare? Perché questo è il grosso problema che, almeno per le famiglie separate credenti, alla fine è la domanda o la richiesta che ci viene fatta.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t>Don Marino Vincenzi:</w:t>
      </w:r>
      <w:r w:rsidRPr="001964A5">
        <w:rPr>
          <w:rFonts w:ascii="Avenir Next" w:eastAsia="source serif 4" w:hAnsi="Avenir Next" w:cs="source serif 4"/>
          <w:color w:val="000000"/>
        </w:rPr>
        <w:t xml:space="preserve"> Sì, don Vittorio mi ha preceduto un pochino. Sono in un santuario qui a Ferrara. Il discorso è sempre quello, perché capita anche a noi sacerdoti che vengano persone a confessarsi e magari siano accompagnate in famiglia. Lui ha promesso di sposarsi in chiesa, ma poi, dopo anni e anni, questo non è avvenuto. La sposa, invece, ha sempre vissuto una vita cristiana, frequentando la Messa domenicale. E l’unico suo desiderio sarebbe quello di accedere all’Eucaristia. Ora, è chiaro che ci troviamo in grossa difficoltà. È anche vero che c’è una norma, ma è anche vero che noi sacerdoti siamo chiamati ad analizzare caso per caso. Pertanto, in certe situazioni, a una persona che desidera profondamente l’Eucaristia e che per trent’anni, sulle promesse del marito, non ha mai potuto fare la Comunione, mi sono assunto la responsabilità di dire: «Sì, fai la Comunione, frequentando la Messa domenicale».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Ecco, vorrei sentire se ho sbagliato.</w:t>
      </w:r>
    </w:p>
    <w:p w:rsidR="00932FB3" w:rsidRPr="001964A5" w:rsidRDefault="00000000" w:rsidP="001964A5">
      <w:pPr>
        <w:spacing w:before="315" w:after="105" w:line="240" w:lineRule="auto"/>
        <w:ind w:left="-30"/>
        <w:rPr>
          <w:rFonts w:ascii="Avenir Next" w:hAnsi="Avenir Next"/>
        </w:rPr>
      </w:pPr>
      <w:bookmarkStart w:id="4" w:name="risposta_di_don_eugenio"/>
      <w:r w:rsidRPr="001964A5">
        <w:rPr>
          <w:rFonts w:ascii="Avenir Next" w:eastAsia="source serif 4" w:hAnsi="Avenir Next" w:cs="source serif 4"/>
          <w:b/>
          <w:color w:val="000000"/>
          <w:sz w:val="24"/>
        </w:rPr>
        <w:t>Risposta di don Eugenio</w:t>
      </w:r>
      <w:bookmarkEnd w:id="4"/>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t>Don Eugenio:</w:t>
      </w:r>
      <w:r w:rsidRPr="001964A5">
        <w:rPr>
          <w:rFonts w:ascii="Avenir Next" w:eastAsia="source serif 4" w:hAnsi="Avenir Next" w:cs="source serif 4"/>
          <w:color w:val="000000"/>
        </w:rPr>
        <w:t xml:space="preserve"> Bene, grazie della vostra reazione e dell’interesse che questo tema ancora suscita. Dicevamo prima con don Michele che il pericolo è che, dopo un’epoca in cui questo era il problema, adesso forse ne parlano in pochi. Emergono altri problemi, il problema del genere, eccetera. Mentre, se guardiamo alle persone, queste situazioni ci sono ancora. Sono comunque in </w:t>
      </w:r>
      <w:r w:rsidRPr="001964A5">
        <w:rPr>
          <w:rFonts w:ascii="Avenir Next" w:eastAsia="source serif 4" w:hAnsi="Avenir Next" w:cs="source serif 4"/>
          <w:color w:val="000000"/>
        </w:rPr>
        <w:lastRenderedPageBreak/>
        <w:t>aumento: diminuiscono i matrimoni, ma aumentano queste situazioni. A Bergamo, quando sono entrato in curia, nell’87, c’erano 4.000 matrimoni all’anno.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Oggi arriviamo a neanche 2.000. Allora c’erano 800 separazioni, oggi ce ne sono 1.600. Calcolate le percentuali. Quindi queste situazioni ci sono ancora. Qual è la differenza tra oggi e trent’anni fa? Allora chi entrava in queste situazioni lo sentiva di più, perché aveva una formazione religiosa e una pratica religiosa. Oggi anche chi si è sposato in chiesa, ma dopo non ha più frequentato, lo sente di meno. Ma il problema c’è ancora. La situazione di sofferenza c’è ancora. Di questo dobbiamo essere consapevoli. Dopo ci arrivo, ma non pensiamo esclusivamente alle coppie in nuova unione. Ci arrivo. Pensiamo a chi si separa o è divorziato e sta vivendo questo dramma. Come Chiesa dobbiamo essere vicini a queste persone e anche agli altri. Perché a volte sento nei dibattiti che si pensa solo al secondo problema, perché c’è il discorso dei sacramenti. E sul primo? Ecco, noi ci siamo messi in gioco soprattutto sul primo, non escludendo il secondo, perché chi esce da una separazione, l’ho già detto prima e lo ripeto, vive comunque una sofferenza umana e anche cristiana, a seconda della propria convinzione.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L’invito che faccio davvero alle nostre parrocchie, e anche alle diocesi, è di non dimenticare questa fascia di persone. Anche perché, se le accompagniamo, l’esito del loro cammino può andare in un senso; se non le accompagniamo, può andare in un altro, sia sul versante umano sia su quello cristiano.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Per quanto riguarda le molte domande emerse sulle coppie in nuova unione, una volta una coppia mi ha detto: «Ma dove ci volete portare? Ci avete levato qualcosa prima».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Io rispondo: «Se vuoi, cerchiamo insieme, anche con gli altri che partecipano al cammino, di capire che cosa vuol dire per voi, come coppia, continuare oggi a essere cristiani. Quale relazione con Dio posso vivere oggi?» Perché quando arriveremo lassù, quando il Signore vorrà, non ci chiederà quante comunioni abbiamo fatto, ma, prima di tutto: «Hai creduto in me?»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In secondo luogo, ci chiederà come abbiamo vissuto la carità e l’amore verso le persone. È di questo che mi preoccupo: di aiutarti a continuare il tuo cammino di relazione con Dio e con i fratelli. E, in secondo luogo, dentro la Chiesa.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Perché comunque tu rimani nella Chiesa. A volte si accentua il discorso dei sacramenti perché sotto c’è un’altra questione: quella dell’appartenenza alla Chiesa. Se faccio la comunione, ho la sensazione di appartenere alla Chiesa; se non la faccio, ho la sensazione di essere emarginato e fuori dalla Chiesa.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Questo va un po’ sviscerato. Tu fai comunque parte della Chiesa: nessuno è scomunicato. Papa Francesco l’ha detto più volte. E la comunità continua a essere la tua famiglia cristiana.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Questo va detto a loro e va detto alle comunità. Bisogna lavorare su entrambi i versanti. Noi, come gruppo La Casa, accompagniamo queste persone, ma abbiamo fatto anche diverse iniziative per la comunità. Deve crescere sia la consapevolezza delle persone separate di essere ancora Chiesa, sia quella della comunità, che deve comunque accoglierle e accompagnarle.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Un’altra cosa: noi preti, e anche tanti fedeli, siamo stati formati nell’idea che ci sia un solo modo di essere cristiani. Questa è la via; se ne sei fuori, sei un po’ emarginato. Queste situazioni di vita ci </w:t>
      </w:r>
      <w:r w:rsidRPr="001964A5">
        <w:rPr>
          <w:rFonts w:ascii="Avenir Next" w:eastAsia="source serif 4" w:hAnsi="Avenir Next" w:cs="source serif 4"/>
          <w:color w:val="000000"/>
        </w:rPr>
        <w:lastRenderedPageBreak/>
        <w:t>costringono a diversificare i nostri percorsi. Non c’è un solo percorso: non è che, se ci stai dentro, va bene, e altrimenti ti arrangi. Dovremmo essere capaci, anche in parrocchia, di articolare percorsi diversi.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Faccio un esempio: la confessione, o l’aspetto penitenziale. Se in comunità lo riduco alla confessione sacramentale — chi c’è dentro c’è, chi non c’è pazienza — è ovvio che uno è escluso. Ma se in parrocchia propongo percorsi penitenziali diversificati, che passano dalla processione, dal pellegrinaggio, dalla preparazione comunitaria alle confessioni e da alcuni gesti penitenziali, allora, anche se uno in questo momento non può accedere al sacramento della confessione, ha comunque in comunità diversi percorsi in cui vivere questa dimensione della conversione, che è propria di tutta la comunità e di tutti i fedeli.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Queste situazioni un po’ marginali, secondo me, provocano la Chiesa, per esempio su questo tema, ma anche su un’altra questione: quella dell’ascolto e dell’accompagnamento. Qui puntiamo molto sull’ascolto delle persone e su un accompagnamento quasi individuale. Ma questo dovrebbe essere uno stile di tutta la vita cristiana, anche per gli altri fedeli.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A volte alcune coppie, tra virgolette, «regolari», sentendo quello che ho raccontato oggi, mi dicono: «Ma che bello sarebbe se anche noi regolari avessimo cammini di accompagnamento così».</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Non sono pochi: dieci incontri all’anno, più altri dieci… Quante delle nostre coppie regolari li fanno in un anno? Momenti di riflessione e di confronto personale, come nelle domeniche dei due percorsi speciali; il tempo che una coppia si prende per fermarsi un attimo, ragionare e parlarsi… Quante delle nostre coppie lo fanno?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Ecco, dobbiamo anche raccogliere la provocazione che ci viene da queste forme un po’ cosiddette marginali, proprio per la vita ordinaria.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Per quanto riguarda le coppie in nuova unione, Papa Francesco in </w:t>
      </w:r>
      <w:proofErr w:type="spellStart"/>
      <w:r w:rsidRPr="001964A5">
        <w:rPr>
          <w:rFonts w:ascii="Avenir Next" w:eastAsia="source serif 4" w:hAnsi="Avenir Next" w:cs="source serif 4"/>
          <w:color w:val="000000"/>
        </w:rPr>
        <w:t>Amoris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laetitia</w:t>
      </w:r>
      <w:proofErr w:type="spellEnd"/>
      <w:r w:rsidRPr="001964A5">
        <w:rPr>
          <w:rFonts w:ascii="Avenir Next" w:eastAsia="source serif 4" w:hAnsi="Avenir Next" w:cs="source serif 4"/>
          <w:color w:val="000000"/>
        </w:rPr>
        <w:t xml:space="preserve"> ha detto: «La dottrina rimane, io non cambio la dottrina». E tuttavia invita a discernere situazione per situazione, a valutare più concretamente come stanno vivendo le coppie, con l’accompagnamento spirituale di una guida.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Il Papa lo dice esplicitamente in </w:t>
      </w:r>
      <w:proofErr w:type="spellStart"/>
      <w:r w:rsidRPr="001964A5">
        <w:rPr>
          <w:rFonts w:ascii="Avenir Next" w:eastAsia="source serif 4" w:hAnsi="Avenir Next" w:cs="source serif 4"/>
          <w:color w:val="000000"/>
        </w:rPr>
        <w:t>Amoris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laetitia</w:t>
      </w:r>
      <w:proofErr w:type="spellEnd"/>
      <w:r w:rsidRPr="001964A5">
        <w:rPr>
          <w:rFonts w:ascii="Avenir Next" w:eastAsia="source serif 4" w:hAnsi="Avenir Next" w:cs="source serif 4"/>
          <w:color w:val="000000"/>
        </w:rPr>
        <w:t>: queste coppie in nuova unione scelgono una guida spirituale con la quale fare un percorso. Il fine è quello che ho detto prima: come possiamo continuare, noi coppia, a essere cristiani nella Chiesa? Questo è il fine.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Non confondiamo il fine con i mezzi. I sacramenti sono mezzi, non il fine. Sono mezzi importanti, che Gesù ha posto come necessari, ma sono mezzi.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Poi il Papa ha detto: «Io do questo quadro, dentro il quale i Vescovi dovranno dare determinazioni più particolari e, parallelamente, i teologi dovranno fare ulteriori riflessioni».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Che cosa hanno fatto i Vescovi? Anni fa mi ero preso la briga di raccogliere un po’ di materiale, sia italiano sia estero. Si sono organizzati in modo molto diversificato. Come voi, una conferenza episcopale regionale ha fatto un documento; in altre nazioni, addirittura, è stato fatto a livello </w:t>
      </w:r>
      <w:r w:rsidRPr="001964A5">
        <w:rPr>
          <w:rFonts w:ascii="Avenir Next" w:eastAsia="source serif 4" w:hAnsi="Avenir Next" w:cs="source serif 4"/>
          <w:color w:val="000000"/>
        </w:rPr>
        <w:lastRenderedPageBreak/>
        <w:t>nazionale. In alcune diocesi il Vescovo ha fatto un suo documento. Quindi è una cosa molto diversa.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La mia speranza è che almeno a livello italiano si desse qualche indicazione. Qualche anno fa ho avuto modo di essere a contatto con la commissione nazionale e anche con il Pontificio Consiglio per la Famiglia. Sembrava che potesse nascere qualcosa di comune. Intanto non c’è ancora. Vediamo anche da quest’ultimo convegno, a dieci anni da </w:t>
      </w:r>
      <w:proofErr w:type="spellStart"/>
      <w:r w:rsidRPr="001964A5">
        <w:rPr>
          <w:rFonts w:ascii="Avenir Next" w:eastAsia="source serif 4" w:hAnsi="Avenir Next" w:cs="source serif 4"/>
          <w:color w:val="000000"/>
        </w:rPr>
        <w:t>Amoris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laetitia</w:t>
      </w:r>
      <w:proofErr w:type="spellEnd"/>
      <w:r w:rsidRPr="001964A5">
        <w:rPr>
          <w:rFonts w:ascii="Avenir Next" w:eastAsia="source serif 4" w:hAnsi="Avenir Next" w:cs="source serif 4"/>
          <w:color w:val="000000"/>
        </w:rPr>
        <w:t xml:space="preserve">, se esce qualcosa. Sarebbe interessante dare qualche linea comune sia sui sacramenti sia sugli incarichi ecclesiali, che sono i due punti nevralgici. Dico cosa ha fatto il nostro vescovo. L’anno dopo </w:t>
      </w:r>
      <w:proofErr w:type="spellStart"/>
      <w:r w:rsidRPr="001964A5">
        <w:rPr>
          <w:rFonts w:ascii="Avenir Next" w:eastAsia="source serif 4" w:hAnsi="Avenir Next" w:cs="source serif 4"/>
          <w:color w:val="000000"/>
        </w:rPr>
        <w:t>Amoris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laetitia</w:t>
      </w:r>
      <w:proofErr w:type="spellEnd"/>
      <w:r w:rsidRPr="001964A5">
        <w:rPr>
          <w:rFonts w:ascii="Avenir Next" w:eastAsia="source serif 4" w:hAnsi="Avenir Next" w:cs="source serif 4"/>
          <w:color w:val="000000"/>
        </w:rPr>
        <w:t xml:space="preserve"> ha scritto una lettera di ricezione del documento, per rilanciarne gli aspetti: accompagnare, discernere e integrare. L’anno successivo, l’Ufficio famiglia, d’accordo con il vescovo, ha deciso di nominare alcune guide per questi cammini. Sono stati nominati dieci sacerdoti come possibili punti di riferimento per le coppie in nuova unione che volevano intraprendere questo cammino.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Non escludendo gli altri preti, ma chiedendo che, se un sacerdote segue un cammino di questo tipo, almeno chieda all’Ufficio famiglia come comportarsi, per avere una linea comune. Qualche anno dopo, due anni dopo, l’Ufficio famiglia ha formato altre dieci persone: sacerdoti, diaconi permanenti e un religioso, sempre per questi cammini. Quindi attualmente abbiamo una ventina di persone a cui una coppia può rivolgersi, senza escludere, ripeto, altri sacerdoti. Cosa si fa in questi cammini? Non sono cammini di due o tre incontri, ma durano un anno o due, a seconda delle situazioni. Ci si incontra una volta al mese o una volta ogni quindici giorni.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In questo cammino si prendono in esame anzitutto le dimensioni relazionali, perché, prima di pensare alle cose spirituali, occorre chiedersi: come sta vivendo questa coppia? È una nuova coppia, e ognuno si porta dietro il proprio passato, soprattutto chi ha vissuto un matrimonio. Su quali basi sta camminando questa relazione? Si dà loro, insieme con la guida spirituale, la possibilità di aggiornarsi, di guardarsi e di sanare anzitutto la relazione. Secondo: che cammino di fede state facendo in comunità? Perché ognuno ha comunque alle spalle un proprio cammino: come lo state vivendo adesso, individualmente e come coppia?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Se nessuno va a Messa la domenica, va bene, prendiamo atto che non ci va. Avete dei figli? Che educazione state dando loro come genitori cristiani, al di là del fatto che non siete sposati in chiesa? E, infine, qual è il rapporto con la famiglia di prima, soprattutto, ripeto, per chi ha avuto un matrimonio precedente? E con i figli di prima? Oggi si parla di queste famiglie, come dire, allargate, eccetera. Sentendo i figli, non è sempre così semplice. Questi sono gli aspetti che affrontiamo. Lo facciamo anche attraverso alcuni testi, compresi quelli biblici. Diamo alcune indicazioni; abbiamo preparato anche un fascicoletto per fornirne qualcuna. Questo è il cammino.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Dentro questo cammino, con la guida spirituale, si prendono in esame tutti i mezzi di grazia possibili, senza dimenticare la preghiera personale, l’ascolto della Parola, la partecipazione all’Eucaristia, la carità e anche i sacramenti. Papa Francesco ha aggiunto qualcosa rispetto a </w:t>
      </w:r>
      <w:proofErr w:type="spellStart"/>
      <w:r w:rsidRPr="001964A5">
        <w:rPr>
          <w:rFonts w:ascii="Avenir Next" w:eastAsia="source serif 4" w:hAnsi="Avenir Next" w:cs="source serif 4"/>
          <w:color w:val="000000"/>
        </w:rPr>
        <w:t>Familiaris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consortio</w:t>
      </w:r>
      <w:proofErr w:type="spellEnd"/>
      <w:r w:rsidRPr="001964A5">
        <w:rPr>
          <w:rFonts w:ascii="Avenir Next" w:eastAsia="source serif 4" w:hAnsi="Avenir Next" w:cs="source serif 4"/>
          <w:color w:val="000000"/>
        </w:rPr>
        <w:t xml:space="preserve">, che diceva che, se la coppia si astiene dai rapporti intimi, questa è una condizione, non l’unica, per poter riaccedere ai sacramenti. Il gruppo dei vescovi di Buenos Aires ha preparato un documento di attuazione di </w:t>
      </w:r>
      <w:proofErr w:type="spellStart"/>
      <w:r w:rsidRPr="001964A5">
        <w:rPr>
          <w:rFonts w:ascii="Avenir Next" w:eastAsia="source serif 4" w:hAnsi="Avenir Next" w:cs="source serif 4"/>
          <w:color w:val="000000"/>
        </w:rPr>
        <w:t>Amoris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laetitia</w:t>
      </w:r>
      <w:proofErr w:type="spellEnd"/>
      <w:r w:rsidRPr="001964A5">
        <w:rPr>
          <w:rFonts w:ascii="Avenir Next" w:eastAsia="source serif 4" w:hAnsi="Avenir Next" w:cs="source serif 4"/>
          <w:color w:val="000000"/>
        </w:rPr>
        <w:t xml:space="preserve"> e lo ha fatto avere al Papa.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Il Papa ha detto: «Sì, è quello che volevo dire». Addirittura gli ha dato un imprimatur a livello giuridico, una cosa un po’ strana, per dire: «È così». Cosa dice questo documento? Possono esserci </w:t>
      </w:r>
      <w:r w:rsidRPr="001964A5">
        <w:rPr>
          <w:rFonts w:ascii="Avenir Next" w:eastAsia="source serif 4" w:hAnsi="Avenir Next" w:cs="source serif 4"/>
          <w:color w:val="000000"/>
        </w:rPr>
        <w:lastRenderedPageBreak/>
        <w:t xml:space="preserve">tre situazioni. La prima è quella indicata da </w:t>
      </w:r>
      <w:proofErr w:type="spellStart"/>
      <w:r w:rsidRPr="001964A5">
        <w:rPr>
          <w:rFonts w:ascii="Avenir Next" w:eastAsia="source serif 4" w:hAnsi="Avenir Next" w:cs="source serif 4"/>
          <w:color w:val="000000"/>
        </w:rPr>
        <w:t>Familiaris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consortio</w:t>
      </w:r>
      <w:proofErr w:type="spellEnd"/>
      <w:r w:rsidRPr="001964A5">
        <w:rPr>
          <w:rFonts w:ascii="Avenir Next" w:eastAsia="source serif 4" w:hAnsi="Avenir Next" w:cs="source serif 4"/>
          <w:color w:val="000000"/>
        </w:rPr>
        <w:t>: la coppia decide di astenersi dai rapporti. La seconda: la coppia si orienta verso questa decisione, ma fa fatica e non sempre vi riesce.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La confessione è comunque il mezzo che ti aiuta a rimanere in questo orientamento, e quindi anche la comunione. Terzo: una coppia, in questo momento, analizzando la propria situazione familiare, pensa che astenersi dai rapporti non sia possibile e non sia opportuno per la vita della coppia. Papa Francesco ha detto che anche in questa terza situazione, caso per caso,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esaminando tutto il raggio di aspetti che ho indicato prima — i rapporti con la famiglia di prima, la vita cristiana di oggi, le relazioni —, anche in questi casi la guida spirituale, insieme con la coppia, potrebbe arrivare ad aprire anche ai mezzi sacramentali. Non è una norma generale, ma un’indicazione da valutare all’interno del cammino, da parte della guida spirituale e della coppia. Il nostro vescovo ha recepito questo e ha detto: «Noi in diocesi camminiamo così». Inoltre, come dicevo prima, chi vuole può fare anche un cammino di gruppo con La Casa. Quindi non c’è solo un cammino individuale con la guida spirituale: c’è anche un cammino di gruppo, che aiuta a recuperare il senso ecclesiale,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non solo individuale, perché spesso viviamo i sacramenti in modo troppo individuale, perdendo il senso ecclesiale. I sacramenti hanno senso se sono vissuti dentro una Chiesa. Questo dobbiamo dirlo a tutti, anche a chi fa normalmente la comunione. Per questo ambito, noi ci stiamo muovendo così. È ovvio che ci sarà una certa diversificazione, perché non siamo tutti uguali, non tutte le guide sono uguali e non tutte le coppie sono uguali. Però ho visto che, se li aiuti a capire che la loro appartenenza alla Chiesa non è legata solo ai sacramenti, ma è molto più ampia, anche la sofferenza di non poter accedere ai sacramenti si attenua, perché comunque faccio parte della Chiesa.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Per quanto riguarda gli incarichi ecclesiali, la diversificazione è ancora più ampia, a giudicare dai documenti che ho letto. C’è chi dice: </w:t>
      </w:r>
      <w:proofErr w:type="spellStart"/>
      <w:r w:rsidRPr="001964A5">
        <w:rPr>
          <w:rFonts w:ascii="Avenir Next" w:eastAsia="source serif 4" w:hAnsi="Avenir Next" w:cs="source serif 4"/>
          <w:color w:val="000000"/>
        </w:rPr>
        <w:t>Familiaris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consortio</w:t>
      </w:r>
      <w:proofErr w:type="spellEnd"/>
      <w:r w:rsidRPr="001964A5">
        <w:rPr>
          <w:rFonts w:ascii="Avenir Next" w:eastAsia="source serif 4" w:hAnsi="Avenir Next" w:cs="source serif 4"/>
          <w:color w:val="000000"/>
        </w:rPr>
        <w:t xml:space="preserve"> ha detto no, no, no, no a queste persone, e rimane così, punto. Padrini, madrine, membri del consiglio pastorale, lettori: rimane così. Altri hanno detto: come avviene il cammino per i sacramenti, così avviene anche il cammino per gli incarichi ecclesiali. Se uno riaccede ai sacramenti, vuol dire che è nella condizione anche di… Altri hanno detto: qualcosa sì, qualcosa no. Che cosa ha detto il nostro vescovo? Rimane il divieto per i ministri straordinari della comunione e per gli insegnanti di religione.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Per gli altri incarichi, compresi quelli di padrino e madrina, il parroco valuterà a seconda del cammino che la persona sta facendo. Sto parlando sempre delle nuove unioni. Per i separati e i divorziati che non sono in una nuova unione, non c’è un impedimento oggettivo per i sacramenti e gli incarichi. Anche qui, e forse soprattutto qui, occorrerà che i vescovi trovino qualche indirizzo comune, tenendo conto di una differenza rispetto ai sacramenti: gli incarichi ecclesiali non sono un diritto delle persone. Si può essere chiamati a svolgerli, ma non è un diritto. Fare il catechista, il lettore, il padrino o la madrina, essere membro del consiglio pastorale: è il parroco che, come in tutti i casi, valuta le persone che possono essere più adatte. Quindi l’approccio agli incarichi deve tener conto anche di questo. Io non vado a chiedere qualcosa che mi spetta: è un mezzo di grazia per me importante. Do la mia disponibilità, poi sarà il parroco a valutare.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lastRenderedPageBreak/>
        <w:t>Un altro aspetto: l’incarico ecclesiale ha un riverbero comunitario ancora più grande dei sacramenti. Per esempio, mi sono capitati casi di catechisti in nuova unione e, nel gruppo in cui erano inseriti, qualche genitore aveva espresso delle perplessità. In altre parrocchie non c’era nessun problema. Bisogna tenere conto anche della ripercussione, non per dare sempre e comunque ragione a uno o all’altro,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ma per valutare il bene anche della comunità dei ragazzi, per esempio nell’ambito catechistico. Magari c’è una persona in nuova unione che è molto più capace di un altro catechista. Ma allora perché non coinvolgerla, anche solo come aiuto, come collaboratrice? Papa Benedetto XVI aveva dato un’indicazione: per quanto riguarda la catechesi dalla prima comunione alla cresima, sarei più prudente; per gli altri campi della catechesi sarei più aperto. Aveva dato questa indicazione.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C’è un tema che a volte mi hanno chiesto di affrontare, ma bisognerebbe avere più tempo: il rapporto tra verità e misericordia. Nel Vangelo ci sono entrambe: la verità e la misericordia.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Perché tanti dicono: «Vedete come Gesù è misericordioso, perdona, è aperto a tutti, eccetera. E la Chiesa no». Sì, però quello stesso Gesù misericordioso è anche quello che, sul matrimonio, ha detto alcune cose. È lo stesso Gesù. Allora io non vedrei una contrapposizione fra le due cose, perché sono come due facce della stessa medaglia. Che cos’è la verità, cristianamente parlando? È la salvezza che il Signore offre. Questa è la verità: Dio salva. Non c’è altrove salvezza, non c’è altrove qualcosa che possa rendere bella e felice la mia vita. E la misericordia, la carità, che cosa sono? Sono vivere in un rapporto di comunione con Dio e con le persone.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Vedete che le due cose non sono così lontane. Allora bisognerà, di volta in volta, articolare i due aspetti dentro le vite concrete delle persone, senza contrapporli. È misericordia anche quando tu non puoi accedere ai sacramenti, perché in questo momento ho a cuore la tua vita, la vita della comunità e il bene possibile, come diceva Papa Francesco parlando della famiglia perfetta. Il bene possibile in questo momento è questo. Ma è così perché ho cura di te, perché ti voglio aiutare a fare un passo in più, importante nella tua vita. E anche a chi invece riaccede ai sacramenti non dico: «Allora la Chiesa non annuncia più l’indissolubilità del matrimonio».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Una signora mi ha telefonato e mi ha detto: «Ma voi curate mio marito, gli fate gli incontri, quelle disgrazie lì, tutta una serie di… Allora voi non credete più al matrimonio?». La telefonata finiva così. Le ho risposto: «No. Noi continuiamo a credere al matrimonio, ma vogliamo essere accanto anche a queste persone».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Ho imparato il valore del matrimonio dalle storie che ho ascoltato da queste persone e dalla loro sofferenza. Se c’è una sofferenza che rimane addirittura dopo anni e anni, vuol dire che davvero era una cosa importante. E allora, certo, cerchiamo di prevenire certe crisi e certe difficoltà. L’aiuto che offriamo nei corsi per fidanzati mira a questo. Non c’è una norma che imponga una serata dedicata: sono gli organizzatori che, avendo conosciuto un po’ il gruppo e la casa, dicono: «Ci piacerebbe che ci fosse anche una serata così». Se ci invitano, andiamo. Dipende proprio dal singolo caso, però vediamo che queste serate sono fruttuose.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L’integrazione è questa, finisco. L’integrazione, a mio parere… Non fraintendetemi: i sacramenti sono importanti, eccetera. Ma io valorizzo queste persone in comunità non quando faccio fare loro il catechista o il lettore, bensì quando chiedo loro, dopo il cammino che magari hanno fatto alla </w:t>
      </w:r>
      <w:r w:rsidRPr="001964A5">
        <w:rPr>
          <w:rFonts w:ascii="Avenir Next" w:eastAsia="source serif 4" w:hAnsi="Avenir Next" w:cs="source serif 4"/>
          <w:color w:val="000000"/>
        </w:rPr>
        <w:lastRenderedPageBreak/>
        <w:t>Casa o altrove, di essere attenti alle situazioni di questo tipo presenti in comunità. Questa è la pastorale che chiedo a queste persone, e che possono fare benissimo! Perché ci sono passate, hanno acquisito sensibilità e hanno maturato un’esperienza. Allora, perché non valorizzarle proprio impegnandole in questa pastorale?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Ce ne sono in tutte le nostre parrocchie. Perciò, quando una persona viene a raccontarci la propria situazione, non diciamole: «Guarda, so che in comunità c’è questa persona o questa coppia. Vai a bere un caffè da lei: è disponibile, parlane». Questo è il vero servizio e la vera integrazione, perché mettono a frutto ciò che hanno vissuto e che stanno maturando.</w:t>
      </w:r>
    </w:p>
    <w:p w:rsidR="00932FB3" w:rsidRPr="001964A5" w:rsidRDefault="00000000" w:rsidP="001964A5">
      <w:pPr>
        <w:spacing w:before="315" w:after="105" w:line="240" w:lineRule="auto"/>
        <w:ind w:left="-30"/>
        <w:rPr>
          <w:rFonts w:ascii="Avenir Next" w:hAnsi="Avenir Next"/>
        </w:rPr>
      </w:pPr>
      <w:bookmarkStart w:id="5" w:name="comunicazioni_finali_2"/>
      <w:r w:rsidRPr="001964A5">
        <w:rPr>
          <w:rFonts w:ascii="Avenir Next" w:eastAsia="source serif 4" w:hAnsi="Avenir Next" w:cs="source serif 4"/>
          <w:b/>
          <w:color w:val="000000"/>
          <w:sz w:val="24"/>
        </w:rPr>
        <w:t>Comunicazioni finali</w:t>
      </w:r>
      <w:bookmarkEnd w:id="5"/>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t>Don Michele:</w:t>
      </w:r>
      <w:r w:rsidRPr="001964A5">
        <w:rPr>
          <w:rFonts w:ascii="Avenir Next" w:eastAsia="source serif 4" w:hAnsi="Avenir Next" w:cs="source serif 4"/>
          <w:color w:val="000000"/>
        </w:rPr>
        <w:t xml:space="preserve"> Grazie davvero per questa narrazione e anche per questa riflessione. Si vede che c’è dietro un percorso, che ci aiuta e che continueremo a fare. Adesso è già tardi, però ci sono alcune notizie e alcuni aggiornamenti da dare. Don Gia</w:t>
      </w:r>
      <w:r w:rsidR="001964A5" w:rsidRPr="001964A5">
        <w:rPr>
          <w:rFonts w:ascii="Avenir Next" w:eastAsia="source serif 4" w:hAnsi="Avenir Next" w:cs="source serif 4"/>
          <w:color w:val="000000"/>
        </w:rPr>
        <w:t>m</w:t>
      </w:r>
      <w:r w:rsidRPr="001964A5">
        <w:rPr>
          <w:rFonts w:ascii="Avenir Next" w:eastAsia="source serif 4" w:hAnsi="Avenir Next" w:cs="source serif 4"/>
          <w:color w:val="000000"/>
        </w:rPr>
        <w:t>piero deve comunicarci alcuni aggiornamenti molto importanti sul seminario, cioè sulla struttura di via Fabbri.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t>Don Gia</w:t>
      </w:r>
      <w:r w:rsidR="001964A5" w:rsidRPr="001964A5">
        <w:rPr>
          <w:rFonts w:ascii="Avenir Next" w:eastAsia="source serif 4" w:hAnsi="Avenir Next" w:cs="source serif 4"/>
          <w:b/>
          <w:color w:val="000000"/>
        </w:rPr>
        <w:t>m</w:t>
      </w:r>
      <w:r w:rsidRPr="001964A5">
        <w:rPr>
          <w:rFonts w:ascii="Avenir Next" w:eastAsia="source serif 4" w:hAnsi="Avenir Next" w:cs="source serif 4"/>
          <w:b/>
          <w:color w:val="000000"/>
        </w:rPr>
        <w:t>piero:</w:t>
      </w:r>
      <w:r w:rsidRPr="001964A5">
        <w:rPr>
          <w:rFonts w:ascii="Avenir Next" w:eastAsia="source serif 4" w:hAnsi="Avenir Next" w:cs="source serif 4"/>
          <w:color w:val="000000"/>
        </w:rPr>
        <w:t xml:space="preserve"> Sì, parto prima dai seminaristi, già che ci siamo. È stato ordinato diacono Filippo Vanelli domenica scorsa. Poi abbiamo un ragazzo, Marco, in propedeutica, che sta facendo il secondo anno. E poi c’è Nico, che l’anno scorso ha svolto il secondo anno al seminario maggiore e quest’anno vive l’anno integrativo. Vive quindi qui in diocesi, nella parrocchia del Beato Tavelli, e dal lunedì al venerdì trascorre metà giornata qui, un po’ al centro diurno della Caritas e al centro d’ascolto. Svolge anche altri servizi in parrocchia, insomma. Questi siamo. L’anno scorso c’era anche Lorenzo di Comacchio, che però ha riconosciuto che la sua vocazione non è diventare prete. Ha concluso con molta gratitudine il cammino fatto in seminario.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Venendo alle strutture, in particolare a via Giuseppe Fabbri 410, cioè al seminario così come lo abbiamo visto negli ultimi decenni: non c’è sostenibilità economica da parte del seminario. L’intenzione è quindi quella di andare concretamente in questa direzione: la cooperativa Serena vuole investire in quella struttura ciò che noi non siamo in grado di investire. Il loro progetto non è del tutto definito, ma prevede, diciamo così, di creare opportunità per le persone della terza età e quindi di investire in quella struttura per offrire un servizio che rappresenti un investimento a lungo termine. Oggi, sulla base degli studi che hanno fatto, è un investimento più sicuro di quello sugli universitari. Di conseguenza, questa è la loro volontà: acquisire anche l’immobile e partire, diciamo, tra un paio d’anni con i lavori, avendo già avviato studi e progetti.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C’è già un accordo con loro per l’utilizzo attuale del seminario, perché in molte parti è tutto chiuso. Di per sé, loro hanno già la cucina in affitto e anche quei locali che sono a norma, e li stanno già utilizzando per le loro attività, dovendo fare dei lavori nelle loro strutture. Questo vuol dire che anche oggi c’è un accordo per cui tutte le utenze sono a loro carico. Attualmente c’è quindi un utilizzo della struttura interamente a loro carico. Al momento c’è ancora la biblioteca, che dovrà essere spostata. Il vescovo si sta prodigando per trovare un luogo idoneo. Stiamo procedendo su questa via per quanto riguarda i locali del seminario.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 xml:space="preserve">La Mendola: la prossima settimana ci incontreremo con un’agenzia veneta che gestisce case in autogestione. Le affideremo la struttura, se troveremo un accordo sulla cifra giusta per l’affitto. Anche lì c’è un investimento da fare che non siamo in grado di sostenere, e non siamo neanche in </w:t>
      </w:r>
      <w:r w:rsidRPr="001964A5">
        <w:rPr>
          <w:rFonts w:ascii="Avenir Next" w:eastAsia="source serif 4" w:hAnsi="Avenir Next" w:cs="source serif 4"/>
          <w:color w:val="000000"/>
        </w:rPr>
        <w:lastRenderedPageBreak/>
        <w:t>grado di gestirla. Non riuscendo al momento a venderla, la diamo in affitto perché venga utilizzata, visto che dovrebbe deperire meno usandola che rimanendo chiusa. Speriamo di partire già dalla prossima estate.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In realtà siamo quasi alla conclusione della vendita di una parte del vecchio seminario di via [nome incerto], dove adesso c’è l’università. È la stessa università che la compra. Questo permette di abbattere, o meglio, di chiudere il mutuo, che è quasi a quattro milioni. A livello economico è un certo sollievo, anche se non esaurisce tutti i debiti che abbiamo. Ci siamo vicini, comunque, a esaurirli.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Questo è un po’ il quadro economico attuale del seminario. Come sapete già, c’è un debito consistente e quindi la vendita di certi immobili diventa necessaria per abbatterlo. Basta. Grazie.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t>Don Michele:</w:t>
      </w:r>
      <w:r w:rsidRPr="001964A5">
        <w:rPr>
          <w:rFonts w:ascii="Avenir Next" w:eastAsia="source serif 4" w:hAnsi="Avenir Next" w:cs="source serif 4"/>
          <w:color w:val="000000"/>
        </w:rPr>
        <w:t xml:space="preserve"> Don Fabio, per un aggiornamento sull’evento della Notte dei Santuari.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t>Don Fabio:</w:t>
      </w:r>
      <w:r w:rsidRPr="001964A5">
        <w:rPr>
          <w:rFonts w:ascii="Avenir Next" w:eastAsia="source serif 4" w:hAnsi="Avenir Next" w:cs="source serif 4"/>
          <w:color w:val="000000"/>
        </w:rPr>
        <w:t xml:space="preserve"> Sì. Nella scia dell’</w:t>
      </w:r>
      <w:proofErr w:type="spellStart"/>
      <w:r w:rsidRPr="001964A5">
        <w:rPr>
          <w:rFonts w:ascii="Avenir Next" w:eastAsia="source serif 4" w:hAnsi="Avenir Next" w:cs="source serif 4"/>
          <w:color w:val="000000"/>
        </w:rPr>
        <w:t>Evangelii</w:t>
      </w:r>
      <w:proofErr w:type="spellEnd"/>
      <w:r w:rsidRPr="001964A5">
        <w:rPr>
          <w:rFonts w:ascii="Avenir Next" w:eastAsia="source serif 4" w:hAnsi="Avenir Next" w:cs="source serif 4"/>
          <w:color w:val="000000"/>
        </w:rPr>
        <w:t xml:space="preserve"> gaudium, il Dicastero per l’Evangelizzazione chiede di valorizzare i santuari e la pietà popolare come luoghi di evangelizzazione. Da alcuni anni la Conferenza Episcopale Italiana propone un evento, la Notte dei Santuari, che fino allo scorso anno si svolgeva il primo giugno. Su richiesta della stragrande maggioranza dei santuari italiani, la data del primo giugno si è rivelata infelice e, da quest’anno, è stata trasferita al 31 ottobre.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Quindi la Notte dei Santuari proposta dalla CEI si svolgerà il 31 ottobre, alla vigilia di Tutti i Santi. Il tema di quest’anno è «Aspirate alla santità ovunque voi siate», una frase tratta da un’omelia di Papa Leone. I rettori dei santuari hanno ricevuto entro il 31 agosto i sussidi per l’animazione della notte. Ogni santuario è libero di aderire o meno: i santuari sono tutti diversi.</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Ve lo dico perché la nostra diocesi, ormai da qualche anno, ha fatto questa scelta: lasciare tutti i santuari e le zone pastorali liberi di aderire o meno e di organizzarsi secondo la realtà del santuario. Come diocesi, però, ogni anno sceglie un santuario diverso in cui, se possibile, è presente il vescovo; altrimenti manda un delegato, dando all’evento un po’ più di pubblicità.</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Quest’anno il santuario scelto dal vescovo è quello della Madonna della Pioppa. L’edizione diocesana si svolgerà quindi alla Madonna della Pioppa. Adesso uscirà un articolo sulla Voce e si è invitati a partecipare, soprattutto nella zona e nel vicariato. Gli altri santuari della diocesi possono comunque organizzarsi: se in quella zona pastorale o in quel vicariato ci si organizza, si può svolgere l’iniziativa anche contemporaneamente in un altro santuario.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Il fatto che la diocesi scelga ogni anno un santuario diverso, dunque, non vuol dire che l’evento si debba svolgere solo lì. I vicariati e gli altri santuari sono liberi di organizzarsi. Il sussidio offre proposte diverse, dal rosario all’adorazione, che poi si possono adattare. Dal prossimo anno, quindi, la Notte dei Santuari si svolgerà ogni anno il 31 ottobre. Quest’anno saremo alla Madonna della Pioppa. L’arcivescovo è impegnato nella visita pastorale a Codigoro, quindi, come delegato arcivescovile, manderà il vicario per la carità pastorale a presiedere l’incontro alle 21 alla Madonna della Pioppa.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Se ci sono altri santuari, zone o vicariati che aderiscono, basta farlo sapere e poi magari si può pubblicare la notizia sulla Voce.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lastRenderedPageBreak/>
        <w:t>Don Michele:</w:t>
      </w:r>
      <w:r w:rsidRPr="001964A5">
        <w:rPr>
          <w:rFonts w:ascii="Avenir Next" w:eastAsia="source serif 4" w:hAnsi="Avenir Next" w:cs="source serif 4"/>
          <w:color w:val="000000"/>
        </w:rPr>
        <w:t xml:space="preserve"> Grazie a don Fabio. Altri avvisi? Niente. È in corso la visita pastorale, è cominciata finalmente. Vorrei mandare un selfie al vescovo per dirgli che lo ricordiamo. Ho già visto molte foto che don Vito Milella sta mandando. Accompagniamolo molto con la preghiera. Si può seguire il calendario: andando sul solito sito </w:t>
      </w:r>
      <w:hyperlink r:id="rId7">
        <w:r w:rsidR="00932FB3" w:rsidRPr="001964A5">
          <w:rPr>
            <w:rFonts w:ascii="Avenir Next" w:eastAsia="source sans 3" w:hAnsi="Avenir Next" w:cs="source sans 3"/>
            <w:u w:val="single"/>
          </w:rPr>
          <w:t>pastoraleferrara.com</w:t>
        </w:r>
      </w:hyperlink>
      <w:r w:rsidRPr="001964A5">
        <w:rPr>
          <w:rFonts w:ascii="Avenir Next" w:eastAsia="source serif 4" w:hAnsi="Avenir Next" w:cs="source serif 4"/>
          <w:color w:val="000000"/>
        </w:rPr>
        <w:t xml:space="preserve"> [indirizzo da verificare], si può vedere, ora per ora, che cosa sta facendo il vescovo.</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Raccomando alle parrocchie che saranno coinvolte nelle prossime settimane di darsi da fare per comunicare il calendario almeno un paio di settimane prima, così ci prepariamo meglio. Per ogni settimana, una volta che abbiamo il calendario, ci saranno queste locandine formato 50 per 70, stampate dalla diocesi, da mettere nelle chiese. Se una parrocchia vuole preparare brochure o materiali più piccoli, può organizzarsi. Noi ci occuperemo della locandina con tutto il programma settimanale.</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color w:val="000000"/>
        </w:rPr>
        <w:t>Bene. Direi che è ora di pranzo. Per quelli che si fermano a pranzo, come al solito, c’è da apparecchiare di là. Se diamo una mano insieme, poi preghiamo la Madonna…</w:t>
      </w:r>
    </w:p>
    <w:p w:rsidR="00932FB3" w:rsidRPr="001964A5" w:rsidRDefault="00000000" w:rsidP="001964A5">
      <w:pPr>
        <w:spacing w:after="210" w:line="240" w:lineRule="auto"/>
        <w:rPr>
          <w:rFonts w:ascii="Avenir Next" w:hAnsi="Avenir Next"/>
        </w:rPr>
      </w:pPr>
      <w:r w:rsidRPr="001964A5">
        <w:rPr>
          <w:rFonts w:ascii="Avenir Next" w:eastAsia="source serif 4" w:hAnsi="Avenir Next" w:cs="source serif 4"/>
          <w:b/>
          <w:color w:val="000000"/>
        </w:rPr>
        <w:t>Partecipanti in coro:</w:t>
      </w:r>
      <w:r w:rsidRPr="001964A5">
        <w:rPr>
          <w:rFonts w:ascii="Avenir Next" w:eastAsia="source serif 4" w:hAnsi="Avenir Next" w:cs="source serif 4"/>
          <w:color w:val="000000"/>
        </w:rPr>
        <w:t xml:space="preserve"> Ave, o Maria, piena di grazia, il Signore è con te. Tu sei benedetta fra le donne e benedetto è il frutto del tuo seno, Gesù. Santa Maria, Madre di Dio, prega per noi peccatori, adesso e nell’ora della nostra morte. Amen.</w:t>
      </w:r>
    </w:p>
    <w:p w:rsidR="00932FB3" w:rsidRPr="001964A5" w:rsidRDefault="00000000" w:rsidP="001964A5">
      <w:pPr>
        <w:spacing w:after="210" w:line="240" w:lineRule="auto"/>
        <w:rPr>
          <w:rFonts w:ascii="Avenir Next" w:eastAsia="source serif 4" w:hAnsi="Avenir Next" w:cs="source serif 4"/>
          <w:color w:val="000000"/>
        </w:rPr>
      </w:pPr>
      <w:r w:rsidRPr="001964A5">
        <w:rPr>
          <w:rFonts w:ascii="Avenir Next" w:eastAsia="source serif 4" w:hAnsi="Avenir Next" w:cs="source serif 4"/>
          <w:b/>
          <w:color w:val="000000"/>
        </w:rPr>
        <w:t>Don Michele:</w:t>
      </w:r>
      <w:r w:rsidRPr="001964A5">
        <w:rPr>
          <w:rFonts w:ascii="Avenir Next" w:eastAsia="source serif 4" w:hAnsi="Avenir Next" w:cs="source serif 4"/>
          <w:color w:val="000000"/>
        </w:rPr>
        <w:t xml:space="preserve"> Molti lo sanno, forse lo sanno tutti, però lo ricordo: don Emanuele Zappaterra dovrà subire un altro intervento chirurgico. Sabato alle 7 del mattino andrà in ospedale e, in giornata, gli rifaranno l’operazione alle vertebre, per l’ernia. Continuiamo a ricordarlo. Ciao a tutti.</w:t>
      </w:r>
    </w:p>
    <w:p w:rsidR="001964A5" w:rsidRPr="001964A5" w:rsidRDefault="001964A5" w:rsidP="001964A5">
      <w:pPr>
        <w:spacing w:after="210" w:line="240" w:lineRule="auto"/>
        <w:rPr>
          <w:rFonts w:ascii="Avenir Next" w:eastAsia="source serif 4" w:hAnsi="Avenir Next" w:cs="source serif 4"/>
          <w:color w:val="000000"/>
        </w:rPr>
      </w:pPr>
    </w:p>
    <w:p w:rsidR="001964A5" w:rsidRPr="001964A5" w:rsidRDefault="001964A5" w:rsidP="001964A5">
      <w:pPr>
        <w:spacing w:after="210" w:line="240" w:lineRule="auto"/>
        <w:rPr>
          <w:rFonts w:ascii="Avenir Next" w:eastAsia="source serif 4" w:hAnsi="Avenir Next" w:cs="source serif 4"/>
          <w:color w:val="000000"/>
        </w:rPr>
      </w:pPr>
    </w:p>
    <w:p w:rsidR="001964A5" w:rsidRPr="001964A5" w:rsidRDefault="001964A5" w:rsidP="001964A5">
      <w:pPr>
        <w:spacing w:before="157" w:after="157" w:line="240" w:lineRule="auto"/>
        <w:rPr>
          <w:rFonts w:ascii="Avenir Next" w:hAnsi="Avenir Next"/>
        </w:rPr>
      </w:pPr>
      <w:bookmarkStart w:id="6" w:name="parte_prima_sintesi"/>
      <w:r w:rsidRPr="001964A5">
        <w:rPr>
          <w:rFonts w:ascii="Avenir Next" w:eastAsia="source serif 4" w:hAnsi="Avenir Next" w:cs="source serif 4"/>
          <w:b/>
          <w:color w:val="000000"/>
          <w:sz w:val="39"/>
        </w:rPr>
        <w:t>Sintesi</w:t>
      </w:r>
      <w:bookmarkEnd w:id="6"/>
    </w:p>
    <w:p w:rsidR="001964A5" w:rsidRPr="001964A5" w:rsidRDefault="001964A5" w:rsidP="001964A5">
      <w:pPr>
        <w:spacing w:before="315" w:after="105" w:line="240" w:lineRule="auto"/>
        <w:ind w:left="-30"/>
        <w:rPr>
          <w:rFonts w:ascii="Avenir Next" w:hAnsi="Avenir Next"/>
        </w:rPr>
      </w:pPr>
      <w:bookmarkStart w:id="7" w:name="la_relazione_di_don_eugenio"/>
      <w:r w:rsidRPr="001964A5">
        <w:rPr>
          <w:rFonts w:ascii="Avenir Next" w:eastAsia="source serif 4" w:hAnsi="Avenir Next" w:cs="source serif 4"/>
          <w:b/>
          <w:color w:val="000000"/>
          <w:sz w:val="24"/>
        </w:rPr>
        <w:t>La relazione di don Eugenio</w:t>
      </w:r>
      <w:bookmarkEnd w:id="7"/>
    </w:p>
    <w:p w:rsidR="001964A5" w:rsidRPr="001964A5" w:rsidRDefault="001964A5" w:rsidP="001964A5">
      <w:pPr>
        <w:spacing w:after="210" w:line="240" w:lineRule="auto"/>
        <w:rPr>
          <w:rFonts w:ascii="Avenir Next" w:hAnsi="Avenir Next"/>
        </w:rPr>
      </w:pPr>
      <w:r w:rsidRPr="001964A5">
        <w:rPr>
          <w:rFonts w:ascii="Avenir Next" w:eastAsia="source serif 4" w:hAnsi="Avenir Next" w:cs="source serif 4"/>
          <w:b/>
          <w:color w:val="000000"/>
        </w:rPr>
        <w:t>Premessa.</w:t>
      </w:r>
      <w:r w:rsidRPr="001964A5">
        <w:rPr>
          <w:rFonts w:ascii="Avenir Next" w:eastAsia="source serif 4" w:hAnsi="Avenir Next" w:cs="source serif 4"/>
          <w:color w:val="000000"/>
        </w:rPr>
        <w:t xml:space="preserve"> Don Eugenio Zanetti e Giorgio vengono da Bergamo. D'accordo con don Michele, l'intervento si concentra sulle persone separate, divorziate o in nuova unione. Non è una lezione, ma il racconto di un'esperienza pastorale diocesana che dura da quasi trent'anni.</w:t>
      </w:r>
    </w:p>
    <w:p w:rsidR="001964A5" w:rsidRPr="001964A5" w:rsidRDefault="001964A5" w:rsidP="001964A5">
      <w:pPr>
        <w:spacing w:after="210" w:line="240" w:lineRule="auto"/>
        <w:rPr>
          <w:rFonts w:ascii="Avenir Next" w:hAnsi="Avenir Next"/>
        </w:rPr>
      </w:pPr>
      <w:r w:rsidRPr="001964A5">
        <w:rPr>
          <w:rFonts w:ascii="Avenir Next" w:eastAsia="source serif 4" w:hAnsi="Avenir Next" w:cs="source serif 4"/>
          <w:b/>
          <w:color w:val="000000"/>
        </w:rPr>
        <w:t>Storia del gruppo «La Casa».</w:t>
      </w:r>
    </w:p>
    <w:p w:rsidR="001964A5" w:rsidRPr="001964A5" w:rsidRDefault="001964A5" w:rsidP="001964A5">
      <w:pPr>
        <w:numPr>
          <w:ilvl w:val="0"/>
          <w:numId w:val="1"/>
        </w:numPr>
        <w:spacing w:before="105" w:after="105" w:line="240" w:lineRule="auto"/>
        <w:rPr>
          <w:rFonts w:ascii="Avenir Next" w:hAnsi="Avenir Next"/>
        </w:rPr>
      </w:pPr>
      <w:r w:rsidRPr="001964A5">
        <w:rPr>
          <w:rFonts w:ascii="Avenir Next" w:eastAsia="source serif 4" w:hAnsi="Avenir Next" w:cs="source serif 4"/>
          <w:color w:val="000000"/>
        </w:rPr>
        <w:t>Il gruppo nasce nel 1997, dopo un convegno dell'Ufficio famiglia della diocesi di Bergamo. Il nome indica ciò che si vuole offrire: il clima di una casa a persone che, in qualche modo, l'hanno perduta.</w:t>
      </w:r>
    </w:p>
    <w:p w:rsidR="001964A5" w:rsidRPr="001964A5" w:rsidRDefault="001964A5" w:rsidP="001964A5">
      <w:pPr>
        <w:numPr>
          <w:ilvl w:val="0"/>
          <w:numId w:val="1"/>
        </w:numPr>
        <w:spacing w:before="105" w:after="105" w:line="240" w:lineRule="auto"/>
        <w:rPr>
          <w:rFonts w:ascii="Avenir Next" w:hAnsi="Avenir Next"/>
        </w:rPr>
      </w:pPr>
      <w:r w:rsidRPr="001964A5">
        <w:rPr>
          <w:rFonts w:ascii="Avenir Next" w:eastAsia="source serif 4" w:hAnsi="Avenir Next" w:cs="source serif 4"/>
          <w:color w:val="000000"/>
        </w:rPr>
        <w:t>Fin dall'inizio è e resta un'iniziativa della Chiesa locale, dentro la pastorale familiare diocesana, e non un'associazione autonoma da esportare altrove.</w:t>
      </w:r>
    </w:p>
    <w:p w:rsidR="001964A5" w:rsidRPr="001964A5" w:rsidRDefault="001964A5" w:rsidP="001964A5">
      <w:pPr>
        <w:numPr>
          <w:ilvl w:val="0"/>
          <w:numId w:val="1"/>
        </w:numPr>
        <w:spacing w:before="105" w:after="105" w:line="240" w:lineRule="auto"/>
        <w:rPr>
          <w:rFonts w:ascii="Avenir Next" w:hAnsi="Avenir Next"/>
        </w:rPr>
      </w:pPr>
      <w:r w:rsidRPr="001964A5">
        <w:rPr>
          <w:rFonts w:ascii="Avenir Next" w:eastAsia="source serif 4" w:hAnsi="Avenir Next" w:cs="source serif 4"/>
          <w:color w:val="000000"/>
        </w:rPr>
        <w:t>L'avvio è stato graduale e prudente: un primo incontro di preghiera, poi una diffusione «a macchia d'olio» attraverso parrocchie, riunioni del clero e consigli pastorali. Non ci sono state né forti opposizioni né entusiasmi.</w:t>
      </w:r>
    </w:p>
    <w:p w:rsidR="001964A5" w:rsidRPr="001964A5" w:rsidRDefault="001964A5" w:rsidP="001964A5">
      <w:pPr>
        <w:numPr>
          <w:ilvl w:val="0"/>
          <w:numId w:val="1"/>
        </w:numPr>
        <w:spacing w:before="105" w:after="105" w:line="240" w:lineRule="auto"/>
        <w:rPr>
          <w:rFonts w:ascii="Avenir Next" w:hAnsi="Avenir Next"/>
        </w:rPr>
      </w:pPr>
      <w:r w:rsidRPr="001964A5">
        <w:rPr>
          <w:rFonts w:ascii="Avenir Next" w:eastAsia="source serif 4" w:hAnsi="Avenir Next" w:cs="source serif 4"/>
          <w:color w:val="000000"/>
        </w:rPr>
        <w:lastRenderedPageBreak/>
        <w:t>Si è partiti con 9 animatori, nessuno in situazione matrimoniale particolare. Oggi sono 40-50: sacerdoti, diaconi permanenti, coppie sposate e anche persone separate o in nuova unione che, dopo un loro cammino, si sono rese disponibili.</w:t>
      </w:r>
    </w:p>
    <w:p w:rsidR="001964A5" w:rsidRPr="001964A5" w:rsidRDefault="001964A5" w:rsidP="001964A5">
      <w:pPr>
        <w:spacing w:after="210" w:line="240" w:lineRule="auto"/>
        <w:rPr>
          <w:rFonts w:ascii="Avenir Next" w:hAnsi="Avenir Next"/>
        </w:rPr>
      </w:pPr>
      <w:r w:rsidRPr="001964A5">
        <w:rPr>
          <w:rFonts w:ascii="Avenir Next" w:eastAsia="source serif 4" w:hAnsi="Avenir Next" w:cs="source serif 4"/>
          <w:b/>
          <w:color w:val="000000"/>
        </w:rPr>
        <w:t>Natura e spirito dell'iniziativa.</w:t>
      </w:r>
    </w:p>
    <w:p w:rsidR="001964A5" w:rsidRPr="001964A5" w:rsidRDefault="001964A5" w:rsidP="001964A5">
      <w:pPr>
        <w:numPr>
          <w:ilvl w:val="0"/>
          <w:numId w:val="2"/>
        </w:numPr>
        <w:spacing w:before="105" w:after="105" w:line="240" w:lineRule="auto"/>
        <w:rPr>
          <w:rFonts w:ascii="Avenir Next" w:hAnsi="Avenir Next"/>
        </w:rPr>
      </w:pPr>
      <w:r w:rsidRPr="001964A5">
        <w:rPr>
          <w:rFonts w:ascii="Avenir Next" w:eastAsia="source serif 4" w:hAnsi="Avenir Next" w:cs="source serif 4"/>
          <w:color w:val="000000"/>
        </w:rPr>
        <w:t xml:space="preserve">È un'iniziativa pastorale in sintonia con il magistero: prima </w:t>
      </w:r>
      <w:proofErr w:type="spellStart"/>
      <w:r w:rsidRPr="001964A5">
        <w:rPr>
          <w:rFonts w:ascii="Avenir Next" w:eastAsia="source serif 4" w:hAnsi="Avenir Next" w:cs="source serif 4"/>
          <w:color w:val="000000"/>
        </w:rPr>
        <w:t>Familiaris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consortio</w:t>
      </w:r>
      <w:proofErr w:type="spellEnd"/>
      <w:r w:rsidRPr="001964A5">
        <w:rPr>
          <w:rFonts w:ascii="Avenir Next" w:eastAsia="source serif 4" w:hAnsi="Avenir Next" w:cs="source serif 4"/>
          <w:color w:val="000000"/>
        </w:rPr>
        <w:t xml:space="preserve"> con Giovanni Paolo II, poi Benedetto XVI e </w:t>
      </w:r>
      <w:proofErr w:type="spellStart"/>
      <w:r w:rsidRPr="001964A5">
        <w:rPr>
          <w:rFonts w:ascii="Avenir Next" w:eastAsia="source serif 4" w:hAnsi="Avenir Next" w:cs="source serif 4"/>
          <w:color w:val="000000"/>
        </w:rPr>
        <w:t>Amoris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laetitia</w:t>
      </w:r>
      <w:proofErr w:type="spellEnd"/>
      <w:r w:rsidRPr="001964A5">
        <w:rPr>
          <w:rFonts w:ascii="Avenir Next" w:eastAsia="source serif 4" w:hAnsi="Avenir Next" w:cs="source serif 4"/>
          <w:color w:val="000000"/>
        </w:rPr>
        <w:t xml:space="preserve"> con Papa Francesco. Il gruppo si adegua agli orientamenti della Chiesa e non va per conto proprio.</w:t>
      </w:r>
    </w:p>
    <w:p w:rsidR="001964A5" w:rsidRPr="001964A5" w:rsidRDefault="001964A5" w:rsidP="001964A5">
      <w:pPr>
        <w:numPr>
          <w:ilvl w:val="0"/>
          <w:numId w:val="2"/>
        </w:numPr>
        <w:spacing w:before="105" w:after="105" w:line="240" w:lineRule="auto"/>
        <w:rPr>
          <w:rFonts w:ascii="Avenir Next" w:hAnsi="Avenir Next"/>
        </w:rPr>
      </w:pPr>
      <w:r w:rsidRPr="001964A5">
        <w:rPr>
          <w:rFonts w:ascii="Avenir Next" w:eastAsia="source serif 4" w:hAnsi="Avenir Next" w:cs="source serif 4"/>
          <w:color w:val="000000"/>
        </w:rPr>
        <w:t>Lo stile è quello di accogliere, ascoltare e accompagnare in un clima di rispetto, cordialità, serietà e familiarità. Si accoglie la persona prima della sua condizione («Giovanni, Laura», non «il separato»). Si evitano due estremi: la condanna, che esclude, e l'indifferenza del «va bene tutto».</w:t>
      </w:r>
    </w:p>
    <w:p w:rsidR="001964A5" w:rsidRPr="001964A5" w:rsidRDefault="001964A5" w:rsidP="001964A5">
      <w:pPr>
        <w:numPr>
          <w:ilvl w:val="0"/>
          <w:numId w:val="2"/>
        </w:numPr>
        <w:spacing w:before="105" w:after="105" w:line="240" w:lineRule="auto"/>
        <w:rPr>
          <w:rFonts w:ascii="Avenir Next" w:hAnsi="Avenir Next"/>
        </w:rPr>
      </w:pPr>
      <w:r w:rsidRPr="001964A5">
        <w:rPr>
          <w:rFonts w:ascii="Avenir Next" w:eastAsia="source serif 4" w:hAnsi="Avenir Next" w:cs="source serif 4"/>
          <w:color w:val="000000"/>
        </w:rPr>
        <w:t>L'impostazione non è psicologica né sociologica, ma «esistenziale»: spiritualità, confronto, formazione. Non è un gruppo di socializzazione o «di accoppiamento». Per i bisogni psicologici o giuridici si rimanda a consultori ed esperti.</w:t>
      </w:r>
    </w:p>
    <w:p w:rsidR="001964A5" w:rsidRPr="001964A5" w:rsidRDefault="001964A5" w:rsidP="001964A5">
      <w:pPr>
        <w:numPr>
          <w:ilvl w:val="0"/>
          <w:numId w:val="2"/>
        </w:numPr>
        <w:spacing w:before="105" w:after="105" w:line="240" w:lineRule="auto"/>
        <w:rPr>
          <w:rFonts w:ascii="Avenir Next" w:hAnsi="Avenir Next"/>
        </w:rPr>
      </w:pPr>
      <w:r w:rsidRPr="001964A5">
        <w:rPr>
          <w:rFonts w:ascii="Avenir Next" w:eastAsia="source serif 4" w:hAnsi="Avenir Next" w:cs="source serif 4"/>
          <w:color w:val="000000"/>
        </w:rPr>
        <w:t>La separazione non è mai indolore (l'aneddoto del centro «Lasciamoci con amore»): la ferita va accolta ed elaborata, altrimenti continua a condizionare la vita.</w:t>
      </w:r>
    </w:p>
    <w:p w:rsidR="001964A5" w:rsidRPr="001964A5" w:rsidRDefault="001964A5" w:rsidP="001964A5">
      <w:pPr>
        <w:numPr>
          <w:ilvl w:val="0"/>
          <w:numId w:val="2"/>
        </w:numPr>
        <w:spacing w:before="105" w:after="105" w:line="240" w:lineRule="auto"/>
        <w:rPr>
          <w:rFonts w:ascii="Avenir Next" w:hAnsi="Avenir Next"/>
        </w:rPr>
      </w:pPr>
      <w:r w:rsidRPr="001964A5">
        <w:rPr>
          <w:rFonts w:ascii="Avenir Next" w:eastAsia="source serif 4" w:hAnsi="Avenir Next" w:cs="source serif 4"/>
          <w:color w:val="000000"/>
        </w:rPr>
        <w:t>Il gruppo vuole essere segno di una Chiesa vicina, perché queste persone spesso si sentono o vengono emarginate (gli esempi della corista e delle due signore all'incontro parrocchiale sulla famiglia).</w:t>
      </w:r>
    </w:p>
    <w:p w:rsidR="001964A5" w:rsidRPr="001964A5" w:rsidRDefault="001964A5" w:rsidP="001964A5">
      <w:pPr>
        <w:numPr>
          <w:ilvl w:val="0"/>
          <w:numId w:val="2"/>
        </w:numPr>
        <w:spacing w:before="105" w:after="105" w:line="240" w:lineRule="auto"/>
        <w:rPr>
          <w:rFonts w:ascii="Avenir Next" w:hAnsi="Avenir Next"/>
        </w:rPr>
      </w:pPr>
      <w:r w:rsidRPr="001964A5">
        <w:rPr>
          <w:rFonts w:ascii="Avenir Next" w:eastAsia="source serif 4" w:hAnsi="Avenir Next" w:cs="source serif 4"/>
          <w:color w:val="000000"/>
        </w:rPr>
        <w:t>Non si vuole creare un «ghetto»: sono percorsi a termine, dopo i quali ognuno torna alla vita ordinaria.</w:t>
      </w:r>
    </w:p>
    <w:p w:rsidR="001964A5" w:rsidRPr="001964A5" w:rsidRDefault="001964A5" w:rsidP="001964A5">
      <w:pPr>
        <w:spacing w:after="210" w:line="240" w:lineRule="auto"/>
        <w:rPr>
          <w:rFonts w:ascii="Avenir Next" w:hAnsi="Avenir Next"/>
        </w:rPr>
      </w:pPr>
      <w:r w:rsidRPr="001964A5">
        <w:rPr>
          <w:rFonts w:ascii="Avenir Next" w:eastAsia="source serif 4" w:hAnsi="Avenir Next" w:cs="source serif 4"/>
          <w:b/>
          <w:color w:val="000000"/>
        </w:rPr>
        <w:t>I percorsi proposti.</w:t>
      </w:r>
    </w:p>
    <w:p w:rsidR="001964A5" w:rsidRPr="001964A5" w:rsidRDefault="001964A5" w:rsidP="001964A5">
      <w:pPr>
        <w:numPr>
          <w:ilvl w:val="0"/>
          <w:numId w:val="3"/>
        </w:numPr>
        <w:spacing w:before="105" w:after="105" w:line="240" w:lineRule="auto"/>
        <w:rPr>
          <w:rFonts w:ascii="Avenir Next" w:hAnsi="Avenir Next"/>
        </w:rPr>
      </w:pPr>
      <w:r w:rsidRPr="001964A5">
        <w:rPr>
          <w:rFonts w:ascii="Avenir Next" w:eastAsia="source serif 4" w:hAnsi="Avenir Next" w:cs="source serif 4"/>
          <w:b/>
          <w:color w:val="000000"/>
        </w:rPr>
        <w:t>Preghiera e meditazione sulla Parola</w:t>
      </w:r>
      <w:r w:rsidRPr="001964A5">
        <w:rPr>
          <w:rFonts w:ascii="Avenir Next" w:eastAsia="source serif 4" w:hAnsi="Avenir Next" w:cs="source serif 4"/>
          <w:color w:val="000000"/>
        </w:rPr>
        <w:t xml:space="preserve">: una sera al mese, in stile Lectio divina (preghiera in cappella di circa 50 minuti, poi condivisione). Oggi ci sono 13 centri sul territorio diocesano, ciascuno con un sacerdote e alcuni collaboratori, preparati coinvolgendo i preti e i consigli pastorali della zona. Ogni anno c'è un tema legato al cammino diocesano. Per il 2026-2027 è «Eucaristia, sorgente di pace per tutti», con un dipinto di </w:t>
      </w:r>
      <w:proofErr w:type="spellStart"/>
      <w:r w:rsidRPr="001964A5">
        <w:rPr>
          <w:rFonts w:ascii="Avenir Next" w:eastAsia="source serif 4" w:hAnsi="Avenir Next" w:cs="source serif 4"/>
          <w:color w:val="000000"/>
        </w:rPr>
        <w:t>Arcabas</w:t>
      </w:r>
      <w:proofErr w:type="spellEnd"/>
      <w:r w:rsidRPr="001964A5">
        <w:rPr>
          <w:rFonts w:ascii="Avenir Next" w:eastAsia="source serif 4" w:hAnsi="Avenir Next" w:cs="source serif 4"/>
          <w:color w:val="000000"/>
        </w:rPr>
        <w:t xml:space="preserve"> come simbolo e schede mensili comuni. Partecipano circa 150 persone.</w:t>
      </w:r>
    </w:p>
    <w:p w:rsidR="001964A5" w:rsidRPr="001964A5" w:rsidRDefault="001964A5" w:rsidP="001964A5">
      <w:pPr>
        <w:numPr>
          <w:ilvl w:val="0"/>
          <w:numId w:val="3"/>
        </w:numPr>
        <w:spacing w:before="105" w:after="105" w:line="240" w:lineRule="auto"/>
        <w:rPr>
          <w:rFonts w:ascii="Avenir Next" w:hAnsi="Avenir Next"/>
        </w:rPr>
      </w:pPr>
      <w:r w:rsidRPr="001964A5">
        <w:rPr>
          <w:rFonts w:ascii="Avenir Next" w:eastAsia="source serif 4" w:hAnsi="Avenir Next" w:cs="source serif 4"/>
          <w:b/>
          <w:color w:val="000000"/>
        </w:rPr>
        <w:t>Confronto e formazione</w:t>
      </w:r>
      <w:r w:rsidRPr="001964A5">
        <w:rPr>
          <w:rFonts w:ascii="Avenir Next" w:eastAsia="source serif 4" w:hAnsi="Avenir Next" w:cs="source serif 4"/>
          <w:color w:val="000000"/>
        </w:rPr>
        <w:t>: una volta al mese in un unico centro, con un itinerario triennale a piccoli gruppi. Primo anno: le ferite ricevute e date. Secondo anno: i desideri e i bisogni. Terzo anno: la capacità di amare e di perdonare nelle relazioni. Partecipano circa 100 persone.</w:t>
      </w:r>
    </w:p>
    <w:p w:rsidR="001964A5" w:rsidRPr="001964A5" w:rsidRDefault="001964A5" w:rsidP="001964A5">
      <w:pPr>
        <w:numPr>
          <w:ilvl w:val="0"/>
          <w:numId w:val="3"/>
        </w:numPr>
        <w:spacing w:before="105" w:after="105" w:line="240" w:lineRule="auto"/>
        <w:rPr>
          <w:rFonts w:ascii="Avenir Next" w:hAnsi="Avenir Next"/>
        </w:rPr>
      </w:pPr>
      <w:r w:rsidRPr="001964A5">
        <w:rPr>
          <w:rFonts w:ascii="Avenir Next" w:eastAsia="source serif 4" w:hAnsi="Avenir Next" w:cs="source serif 4"/>
          <w:b/>
          <w:color w:val="000000"/>
        </w:rPr>
        <w:t>Fedeltà al matrimonio</w:t>
      </w:r>
      <w:r w:rsidRPr="001964A5">
        <w:rPr>
          <w:rFonts w:ascii="Avenir Next" w:eastAsia="source serif 4" w:hAnsi="Avenir Next" w:cs="source serif 4"/>
          <w:color w:val="000000"/>
        </w:rPr>
        <w:t>: per chi, pur separato o divorziato, sceglie di non risposarsi. Quattro domeniche all'anno.</w:t>
      </w:r>
    </w:p>
    <w:p w:rsidR="001964A5" w:rsidRPr="001964A5" w:rsidRDefault="001964A5" w:rsidP="001964A5">
      <w:pPr>
        <w:numPr>
          <w:ilvl w:val="0"/>
          <w:numId w:val="3"/>
        </w:numPr>
        <w:spacing w:before="105" w:after="105" w:line="240" w:lineRule="auto"/>
        <w:rPr>
          <w:rFonts w:ascii="Avenir Next" w:hAnsi="Avenir Next"/>
        </w:rPr>
      </w:pPr>
      <w:r w:rsidRPr="001964A5">
        <w:rPr>
          <w:rFonts w:ascii="Avenir Next" w:eastAsia="source serif 4" w:hAnsi="Avenir Next" w:cs="source serif 4"/>
          <w:b/>
          <w:color w:val="000000"/>
        </w:rPr>
        <w:t>Coppie in nuova unione stabile</w:t>
      </w:r>
      <w:r w:rsidRPr="001964A5">
        <w:rPr>
          <w:rFonts w:ascii="Avenir Next" w:eastAsia="source serif 4" w:hAnsi="Avenir Next" w:cs="source serif 4"/>
          <w:color w:val="000000"/>
        </w:rPr>
        <w:t>: come vivere la fede e la presenza nella Chiesa nella propria situazione. Quattro domeniche all'anno, con assistenza per i figli.</w:t>
      </w:r>
    </w:p>
    <w:p w:rsidR="001964A5" w:rsidRPr="001964A5" w:rsidRDefault="001964A5" w:rsidP="001964A5">
      <w:pPr>
        <w:numPr>
          <w:ilvl w:val="0"/>
          <w:numId w:val="3"/>
        </w:numPr>
        <w:spacing w:before="105" w:after="105" w:line="240" w:lineRule="auto"/>
        <w:rPr>
          <w:rFonts w:ascii="Avenir Next" w:hAnsi="Avenir Next"/>
        </w:rPr>
      </w:pPr>
      <w:r w:rsidRPr="001964A5">
        <w:rPr>
          <w:rFonts w:ascii="Avenir Next" w:eastAsia="source serif 4" w:hAnsi="Avenir Next" w:cs="source serif 4"/>
          <w:b/>
          <w:color w:val="000000"/>
        </w:rPr>
        <w:t>Genitori separati e figli</w:t>
      </w:r>
      <w:r w:rsidRPr="001964A5">
        <w:rPr>
          <w:rFonts w:ascii="Avenir Next" w:eastAsia="source serif 4" w:hAnsi="Avenir Next" w:cs="source serif 4"/>
          <w:color w:val="000000"/>
        </w:rPr>
        <w:t>: un gruppo di figli maggiorenni e incontri per i genitori.</w:t>
      </w:r>
    </w:p>
    <w:p w:rsidR="001964A5" w:rsidRPr="001964A5" w:rsidRDefault="001964A5" w:rsidP="001964A5">
      <w:pPr>
        <w:numPr>
          <w:ilvl w:val="0"/>
          <w:numId w:val="3"/>
        </w:numPr>
        <w:spacing w:before="105" w:after="105" w:line="240" w:lineRule="auto"/>
        <w:rPr>
          <w:rFonts w:ascii="Avenir Next" w:hAnsi="Avenir Next"/>
        </w:rPr>
      </w:pPr>
      <w:r w:rsidRPr="001964A5">
        <w:rPr>
          <w:rFonts w:ascii="Avenir Next" w:eastAsia="source serif 4" w:hAnsi="Avenir Next" w:cs="source serif 4"/>
          <w:b/>
          <w:color w:val="000000"/>
        </w:rPr>
        <w:t>Consulenza canonica individuale</w:t>
      </w:r>
      <w:r w:rsidRPr="001964A5">
        <w:rPr>
          <w:rFonts w:ascii="Avenir Next" w:eastAsia="source serif 4" w:hAnsi="Avenir Next" w:cs="source serif 4"/>
          <w:color w:val="000000"/>
        </w:rPr>
        <w:t xml:space="preserve"> sulla possibile nullità del matrimonio (Tribunale ecclesiastico regionale lombardo), che diventa anche occasione per proporre i cammini.</w:t>
      </w:r>
    </w:p>
    <w:p w:rsidR="001964A5" w:rsidRPr="001964A5" w:rsidRDefault="001964A5" w:rsidP="001964A5">
      <w:pPr>
        <w:spacing w:after="210" w:line="240" w:lineRule="auto"/>
        <w:rPr>
          <w:rFonts w:ascii="Avenir Next" w:hAnsi="Avenir Next"/>
        </w:rPr>
      </w:pPr>
      <w:r w:rsidRPr="001964A5">
        <w:rPr>
          <w:rFonts w:ascii="Avenir Next" w:eastAsia="source serif 4" w:hAnsi="Avenir Next" w:cs="source serif 4"/>
          <w:b/>
          <w:color w:val="000000"/>
        </w:rPr>
        <w:lastRenderedPageBreak/>
        <w:t>Rete e collaborazioni.</w:t>
      </w:r>
      <w:r w:rsidRPr="001964A5">
        <w:rPr>
          <w:rFonts w:ascii="Avenir Next" w:eastAsia="source serif 4" w:hAnsi="Avenir Next" w:cs="source serif 4"/>
          <w:color w:val="000000"/>
        </w:rPr>
        <w:t xml:space="preserve"> Il gruppo lavora con consultori, associazioni, assistenti sociali, Caritas e soprattutto con l'Ufficio famiglia. Nei corsi per fidanzati un sacerdote e due persone separate raccontano la loro storia. Dopo lo stupore iniziale, i fidanzati ringraziano quasi sempre, perché la testimonianza li aiuta a riconoscere per tempo i passaggi critici.</w:t>
      </w:r>
    </w:p>
    <w:p w:rsidR="001964A5" w:rsidRPr="001964A5" w:rsidRDefault="001964A5" w:rsidP="001964A5">
      <w:pPr>
        <w:spacing w:before="315" w:after="105" w:line="240" w:lineRule="auto"/>
        <w:ind w:left="-30"/>
        <w:rPr>
          <w:rFonts w:ascii="Avenir Next" w:hAnsi="Avenir Next"/>
        </w:rPr>
      </w:pPr>
      <w:bookmarkStart w:id="8" w:name="l_intervento_di_giorgio"/>
      <w:r w:rsidRPr="001964A5">
        <w:rPr>
          <w:rFonts w:ascii="Avenir Next" w:eastAsia="source serif 4" w:hAnsi="Avenir Next" w:cs="source serif 4"/>
          <w:b/>
          <w:color w:val="000000"/>
          <w:sz w:val="24"/>
        </w:rPr>
        <w:t>L'intervento di Giorgio</w:t>
      </w:r>
      <w:bookmarkEnd w:id="8"/>
    </w:p>
    <w:p w:rsidR="001964A5" w:rsidRPr="001964A5" w:rsidRDefault="001964A5" w:rsidP="001964A5">
      <w:pPr>
        <w:numPr>
          <w:ilvl w:val="0"/>
          <w:numId w:val="4"/>
        </w:numPr>
        <w:spacing w:before="105" w:after="105" w:line="240" w:lineRule="auto"/>
        <w:rPr>
          <w:rFonts w:ascii="Avenir Next" w:hAnsi="Avenir Next"/>
        </w:rPr>
      </w:pPr>
      <w:r w:rsidRPr="001964A5">
        <w:rPr>
          <w:rFonts w:ascii="Avenir Next" w:eastAsia="source serif 4" w:hAnsi="Avenir Next" w:cs="source serif 4"/>
          <w:color w:val="000000"/>
        </w:rPr>
        <w:t>L'ultimo frutto del gruppo è una casa di accoglienza a San Paolo d'Argon, dietro l'abbazia benedettina. È un vecchio edificio abbandonato, ristrutturato in oltre due anni tra difficoltà burocratiche (Superbonus 110%, vincoli delle Belle Arti) e ampliato con un'ala nuova: circa 800 m², 14 camere, spazi comuni, una cappellina con il Santissimo («il cuore della casa»), orto e giardino. Per gestirla è stata costituita un'associazione iscritta al RUNTS, che collabora con la diocesi.</w:t>
      </w:r>
    </w:p>
    <w:p w:rsidR="001964A5" w:rsidRPr="001964A5" w:rsidRDefault="001964A5" w:rsidP="001964A5">
      <w:pPr>
        <w:numPr>
          <w:ilvl w:val="0"/>
          <w:numId w:val="4"/>
        </w:numPr>
        <w:spacing w:before="105" w:after="105" w:line="240" w:lineRule="auto"/>
        <w:rPr>
          <w:rFonts w:ascii="Avenir Next" w:hAnsi="Avenir Next"/>
        </w:rPr>
      </w:pPr>
      <w:r w:rsidRPr="001964A5">
        <w:rPr>
          <w:rFonts w:ascii="Avenir Next" w:eastAsia="source serif 4" w:hAnsi="Avenir Next" w:cs="source serif 4"/>
          <w:b/>
          <w:color w:val="000000"/>
        </w:rPr>
        <w:t>Scopo</w:t>
      </w:r>
      <w:r w:rsidRPr="001964A5">
        <w:rPr>
          <w:rFonts w:ascii="Avenir Next" w:eastAsia="source serif 4" w:hAnsi="Avenir Next" w:cs="source serif 4"/>
          <w:color w:val="000000"/>
        </w:rPr>
        <w:t>: ospitalità temporanea per mamme o papà separati in grave difficoltà, anche con i figli minori. Ci sono padri che dormono in auto, persone sfrattate, persone che hanno perso il lavoro. Ogni ospite ha un progetto specifico.</w:t>
      </w:r>
    </w:p>
    <w:p w:rsidR="001964A5" w:rsidRPr="001964A5" w:rsidRDefault="001964A5" w:rsidP="001964A5">
      <w:pPr>
        <w:numPr>
          <w:ilvl w:val="0"/>
          <w:numId w:val="4"/>
        </w:numPr>
        <w:spacing w:before="105" w:after="105" w:line="240" w:lineRule="auto"/>
        <w:rPr>
          <w:rFonts w:ascii="Avenir Next" w:hAnsi="Avenir Next"/>
        </w:rPr>
      </w:pPr>
      <w:r w:rsidRPr="001964A5">
        <w:rPr>
          <w:rFonts w:ascii="Avenir Next" w:eastAsia="source serif 4" w:hAnsi="Avenir Next" w:cs="source serif 4"/>
          <w:b/>
          <w:color w:val="000000"/>
        </w:rPr>
        <w:t>Stile</w:t>
      </w:r>
      <w:r w:rsidRPr="001964A5">
        <w:rPr>
          <w:rFonts w:ascii="Avenir Next" w:eastAsia="source serif 4" w:hAnsi="Avenir Next" w:cs="source serif 4"/>
          <w:color w:val="000000"/>
        </w:rPr>
        <w:t>: non si offre solo un alloggio, ma una vita condivisa con una piccola fraternità residente (Giorgio, Mario, don Eugenio e due signore). Sono persone che sono passate attraverso una crisi personale e sono un «esempio vivente» che i traumi si possono superare. Giorgio stesso è divorziato e ha quattro figli.</w:t>
      </w:r>
    </w:p>
    <w:p w:rsidR="001964A5" w:rsidRPr="001964A5" w:rsidRDefault="001964A5" w:rsidP="001964A5">
      <w:pPr>
        <w:numPr>
          <w:ilvl w:val="0"/>
          <w:numId w:val="4"/>
        </w:numPr>
        <w:spacing w:before="105" w:after="105" w:line="240" w:lineRule="auto"/>
        <w:rPr>
          <w:rFonts w:ascii="Avenir Next" w:hAnsi="Avenir Next"/>
        </w:rPr>
      </w:pPr>
      <w:r w:rsidRPr="001964A5">
        <w:rPr>
          <w:rFonts w:ascii="Avenir Next" w:eastAsia="source serif 4" w:hAnsi="Avenir Next" w:cs="source serif 4"/>
          <w:b/>
          <w:color w:val="000000"/>
        </w:rPr>
        <w:t>Accesso e limiti</w:t>
      </w:r>
      <w:r w:rsidRPr="001964A5">
        <w:rPr>
          <w:rFonts w:ascii="Avenir Next" w:eastAsia="source serif 4" w:hAnsi="Avenir Next" w:cs="source serif 4"/>
          <w:color w:val="000000"/>
        </w:rPr>
        <w:t>: si arriva tramite internet, parroci e consultori. Il primo colloquio lo fa don Eugenio. La casa non può dare la residenza (solo domicilio temporaneo) e non può accogliere persone con dipendenze, alcolismo o depressione grave. Una psicologa aiuta nel discernimento. C'è un regolamento approvato dall'assemblea dei soci, e ogni ospite è responsabile della propria camera e dei propri figli.</w:t>
      </w:r>
    </w:p>
    <w:p w:rsidR="001964A5" w:rsidRPr="001964A5" w:rsidRDefault="001964A5" w:rsidP="001964A5">
      <w:pPr>
        <w:numPr>
          <w:ilvl w:val="0"/>
          <w:numId w:val="4"/>
        </w:numPr>
        <w:spacing w:before="105" w:after="105" w:line="240" w:lineRule="auto"/>
        <w:rPr>
          <w:rFonts w:ascii="Avenir Next" w:hAnsi="Avenir Next"/>
        </w:rPr>
      </w:pPr>
      <w:r w:rsidRPr="001964A5">
        <w:rPr>
          <w:rFonts w:ascii="Avenir Next" w:eastAsia="source serif 4" w:hAnsi="Avenir Next" w:cs="source serif 4"/>
          <w:b/>
          <w:color w:val="000000"/>
        </w:rPr>
        <w:t>Sostenibilità</w:t>
      </w:r>
      <w:r w:rsidRPr="001964A5">
        <w:rPr>
          <w:rFonts w:ascii="Avenir Next" w:eastAsia="source serif 4" w:hAnsi="Avenir Next" w:cs="source serif 4"/>
          <w:color w:val="000000"/>
        </w:rPr>
        <w:t>: la casa vive di volontariato. Le entrate sono il contributo dei residenti, un contributo volontario degli ospiti, erogazioni liberali, il cinque per mille, beni donati e l'aiuto della parrocchia. Per la ristrutturazione sono serviti benefattori pubblici e privati, e la diocesi ha completato la spesa. Si valuta una messa settimanale nella casa.</w:t>
      </w:r>
    </w:p>
    <w:p w:rsidR="001964A5" w:rsidRPr="001964A5" w:rsidRDefault="001964A5" w:rsidP="001964A5">
      <w:pPr>
        <w:numPr>
          <w:ilvl w:val="0"/>
          <w:numId w:val="4"/>
        </w:numPr>
        <w:spacing w:before="105" w:after="105" w:line="240" w:lineRule="auto"/>
        <w:rPr>
          <w:rFonts w:ascii="Avenir Next" w:hAnsi="Avenir Next"/>
        </w:rPr>
      </w:pPr>
      <w:r w:rsidRPr="001964A5">
        <w:rPr>
          <w:rFonts w:ascii="Avenir Next" w:eastAsia="source serif 4" w:hAnsi="Avenir Next" w:cs="source serif 4"/>
          <w:b/>
          <w:color w:val="000000"/>
        </w:rPr>
        <w:t>Bilancio del primo anno</w:t>
      </w:r>
      <w:r w:rsidRPr="001964A5">
        <w:rPr>
          <w:rFonts w:ascii="Avenir Next" w:eastAsia="source serif 4" w:hAnsi="Avenir Next" w:cs="source serif 4"/>
          <w:color w:val="000000"/>
        </w:rPr>
        <w:t xml:space="preserve"> (anniversario il 6 settembre): tre ospiti già usciti, uno in fase di sistemazione, tre con progetti in corso. Altri hanno fatto richiesta ma poi hanno scelto soluzioni diverse.</w:t>
      </w:r>
    </w:p>
    <w:p w:rsidR="001964A5" w:rsidRPr="001964A5" w:rsidRDefault="001964A5" w:rsidP="001964A5">
      <w:pPr>
        <w:spacing w:before="315" w:after="105" w:line="240" w:lineRule="auto"/>
        <w:ind w:left="-30"/>
        <w:rPr>
          <w:rFonts w:ascii="Avenir Next" w:hAnsi="Avenir Next"/>
        </w:rPr>
      </w:pPr>
      <w:bookmarkStart w:id="9" w:name="le_domande_dei_partecipanti"/>
      <w:r w:rsidRPr="001964A5">
        <w:rPr>
          <w:rFonts w:ascii="Avenir Next" w:eastAsia="source serif 4" w:hAnsi="Avenir Next" w:cs="source serif 4"/>
          <w:b/>
          <w:color w:val="000000"/>
          <w:sz w:val="24"/>
        </w:rPr>
        <w:t>Le domande dei partecipanti</w:t>
      </w:r>
      <w:bookmarkEnd w:id="9"/>
    </w:p>
    <w:p w:rsidR="001964A5" w:rsidRPr="001964A5" w:rsidRDefault="001964A5" w:rsidP="001964A5">
      <w:pPr>
        <w:numPr>
          <w:ilvl w:val="0"/>
          <w:numId w:val="5"/>
        </w:numPr>
        <w:spacing w:before="105" w:after="105" w:line="240" w:lineRule="auto"/>
        <w:rPr>
          <w:rFonts w:ascii="Avenir Next" w:hAnsi="Avenir Next"/>
        </w:rPr>
      </w:pPr>
      <w:r w:rsidRPr="001964A5">
        <w:rPr>
          <w:rFonts w:ascii="Avenir Next" w:eastAsia="source serif 4" w:hAnsi="Avenir Next" w:cs="source serif 4"/>
          <w:b/>
          <w:color w:val="000000"/>
        </w:rPr>
        <w:t>Don Andrea</w:t>
      </w:r>
      <w:r w:rsidRPr="001964A5">
        <w:rPr>
          <w:rFonts w:ascii="Avenir Next" w:eastAsia="source serif 4" w:hAnsi="Avenir Next" w:cs="source serif 4"/>
          <w:color w:val="000000"/>
        </w:rPr>
        <w:t>: qual è l'obiettivo dei percorsi, soprattutto per chi è in nuova unione ed è escluso da Comunione, confessione e incarichi? Si sente «tra incudine e martello», tra il Vangelo preso alla lettera e un mondo profondamente cambiato. Ci chiede se abbiamo davvero capito ciò che intende Gesù.</w:t>
      </w:r>
    </w:p>
    <w:p w:rsidR="001964A5" w:rsidRPr="001964A5" w:rsidRDefault="001964A5" w:rsidP="001964A5">
      <w:pPr>
        <w:numPr>
          <w:ilvl w:val="0"/>
          <w:numId w:val="5"/>
        </w:numPr>
        <w:spacing w:before="105" w:after="105" w:line="240" w:lineRule="auto"/>
        <w:rPr>
          <w:rFonts w:ascii="Avenir Next" w:hAnsi="Avenir Next"/>
        </w:rPr>
      </w:pPr>
      <w:r w:rsidRPr="001964A5">
        <w:rPr>
          <w:rFonts w:ascii="Avenir Next" w:eastAsia="source serif 4" w:hAnsi="Avenir Next" w:cs="source serif 4"/>
          <w:b/>
          <w:color w:val="000000"/>
        </w:rPr>
        <w:t>Don Luciano Domenichetti</w:t>
      </w:r>
      <w:r w:rsidRPr="001964A5">
        <w:rPr>
          <w:rFonts w:ascii="Avenir Next" w:eastAsia="source serif 4" w:hAnsi="Avenir Next" w:cs="source serif 4"/>
          <w:color w:val="000000"/>
        </w:rPr>
        <w:t>: come esercitare la «carità della verità» nei corsi prematrimoniali, aiutando le coppie a riconoscere le criticità senza giudicarle né scoraggiarle? E con quali passi e linguaggi concreti far sentire la Chiesa come casa, al di là dell'accesso ai sacramenti?</w:t>
      </w:r>
    </w:p>
    <w:p w:rsidR="001964A5" w:rsidRPr="001964A5" w:rsidRDefault="001964A5" w:rsidP="001964A5">
      <w:pPr>
        <w:numPr>
          <w:ilvl w:val="0"/>
          <w:numId w:val="5"/>
        </w:numPr>
        <w:spacing w:before="105" w:after="105" w:line="240" w:lineRule="auto"/>
        <w:rPr>
          <w:rFonts w:ascii="Avenir Next" w:hAnsi="Avenir Next"/>
        </w:rPr>
      </w:pPr>
      <w:r w:rsidRPr="001964A5">
        <w:rPr>
          <w:rFonts w:ascii="Avenir Next" w:eastAsia="source serif 4" w:hAnsi="Avenir Next" w:cs="source serif 4"/>
          <w:b/>
          <w:color w:val="000000"/>
        </w:rPr>
        <w:lastRenderedPageBreak/>
        <w:t>Un partecipante</w:t>
      </w:r>
      <w:r w:rsidRPr="001964A5">
        <w:rPr>
          <w:rFonts w:ascii="Avenir Next" w:eastAsia="source serif 4" w:hAnsi="Avenir Next" w:cs="source serif 4"/>
          <w:color w:val="000000"/>
        </w:rPr>
        <w:t>: la testimonianza nei corsi per fidanzati è prevista dalla diocesi o dipende dai singoli organizzatori? E che rapporto c'è con l'iniziazione cristiana e il catecumenato degli adulti?</w:t>
      </w:r>
    </w:p>
    <w:p w:rsidR="001964A5" w:rsidRPr="001964A5" w:rsidRDefault="001964A5" w:rsidP="001964A5">
      <w:pPr>
        <w:numPr>
          <w:ilvl w:val="0"/>
          <w:numId w:val="5"/>
        </w:numPr>
        <w:spacing w:before="105" w:after="105" w:line="240" w:lineRule="auto"/>
        <w:rPr>
          <w:rFonts w:ascii="Avenir Next" w:hAnsi="Avenir Next"/>
        </w:rPr>
      </w:pPr>
      <w:r w:rsidRPr="001964A5">
        <w:rPr>
          <w:rFonts w:ascii="Avenir Next" w:eastAsia="source serif 4" w:hAnsi="Avenir Next" w:cs="source serif 4"/>
          <w:b/>
          <w:color w:val="000000"/>
        </w:rPr>
        <w:t>Un partecipante</w:t>
      </w:r>
      <w:r w:rsidRPr="001964A5">
        <w:rPr>
          <w:rFonts w:ascii="Avenir Next" w:eastAsia="source serif 4" w:hAnsi="Avenir Next" w:cs="source serif 4"/>
          <w:color w:val="000000"/>
        </w:rPr>
        <w:t xml:space="preserve"> (domanda breve): chi ha fatto un cammino con «La Casa» può fare il padrino o la madrina?</w:t>
      </w:r>
    </w:p>
    <w:p w:rsidR="001964A5" w:rsidRPr="001964A5" w:rsidRDefault="001964A5" w:rsidP="001964A5">
      <w:pPr>
        <w:numPr>
          <w:ilvl w:val="0"/>
          <w:numId w:val="5"/>
        </w:numPr>
        <w:spacing w:before="105" w:after="105" w:line="240" w:lineRule="auto"/>
        <w:rPr>
          <w:rFonts w:ascii="Avenir Next" w:hAnsi="Avenir Next"/>
        </w:rPr>
      </w:pPr>
      <w:r w:rsidRPr="001964A5">
        <w:rPr>
          <w:rFonts w:ascii="Avenir Next" w:eastAsia="source serif 4" w:hAnsi="Avenir Next" w:cs="source serif 4"/>
          <w:b/>
          <w:color w:val="000000"/>
        </w:rPr>
        <w:t>Don Paolo</w:t>
      </w:r>
      <w:r w:rsidRPr="001964A5">
        <w:rPr>
          <w:rFonts w:ascii="Avenir Next" w:eastAsia="source serif 4" w:hAnsi="Avenir Next" w:cs="source serif 4"/>
          <w:color w:val="000000"/>
        </w:rPr>
        <w:t>: partecipano solo credenti o anche persone lontane dalla fede? Osserva inoltre che le famiglie perfette non esistono, come non esistono preti perfetti.</w:t>
      </w:r>
    </w:p>
    <w:p w:rsidR="001964A5" w:rsidRPr="001964A5" w:rsidRDefault="001964A5" w:rsidP="001964A5">
      <w:pPr>
        <w:numPr>
          <w:ilvl w:val="0"/>
          <w:numId w:val="5"/>
        </w:numPr>
        <w:spacing w:before="105" w:after="105" w:line="240" w:lineRule="auto"/>
        <w:rPr>
          <w:rFonts w:ascii="Avenir Next" w:hAnsi="Avenir Next"/>
        </w:rPr>
      </w:pPr>
      <w:r w:rsidRPr="001964A5">
        <w:rPr>
          <w:rFonts w:ascii="Avenir Next" w:eastAsia="source serif 4" w:hAnsi="Avenir Next" w:cs="source serif 4"/>
          <w:b/>
          <w:color w:val="000000"/>
        </w:rPr>
        <w:t>Don Pietro</w:t>
      </w:r>
      <w:r w:rsidRPr="001964A5">
        <w:rPr>
          <w:rFonts w:ascii="Avenir Next" w:eastAsia="source serif 4" w:hAnsi="Avenir Next" w:cs="source serif 4"/>
          <w:color w:val="000000"/>
        </w:rPr>
        <w:t>: com'è configurata l'associazione? È uno strumento giuridico della diocesi davanti allo Stato, una nuova forma di fraternità carismatica, oppure un soggetto autonomo in dialogo con la diocesi?</w:t>
      </w:r>
    </w:p>
    <w:p w:rsidR="001964A5" w:rsidRPr="001964A5" w:rsidRDefault="001964A5" w:rsidP="001964A5">
      <w:pPr>
        <w:numPr>
          <w:ilvl w:val="0"/>
          <w:numId w:val="5"/>
        </w:numPr>
        <w:spacing w:before="105" w:after="105" w:line="240" w:lineRule="auto"/>
        <w:rPr>
          <w:rFonts w:ascii="Avenir Next" w:hAnsi="Avenir Next"/>
        </w:rPr>
      </w:pPr>
      <w:r w:rsidRPr="001964A5">
        <w:rPr>
          <w:rFonts w:ascii="Avenir Next" w:eastAsia="source serif 4" w:hAnsi="Avenir Next" w:cs="source serif 4"/>
          <w:b/>
          <w:color w:val="000000"/>
        </w:rPr>
        <w:t>Don Vittorio</w:t>
      </w:r>
      <w:r w:rsidRPr="001964A5">
        <w:rPr>
          <w:rFonts w:ascii="Avenir Next" w:eastAsia="source serif 4" w:hAnsi="Avenir Next" w:cs="source serif 4"/>
          <w:color w:val="000000"/>
        </w:rPr>
        <w:t>: il nodo è l'Eucaristia. Se la Chiesa è un «ospedale da campo», l'accompagnamento può portare a guarire, cioè a riaccedere all'Eucaristia, o resta una cura palliativa?</w:t>
      </w:r>
    </w:p>
    <w:p w:rsidR="001964A5" w:rsidRPr="001964A5" w:rsidRDefault="001964A5" w:rsidP="001964A5">
      <w:pPr>
        <w:numPr>
          <w:ilvl w:val="0"/>
          <w:numId w:val="5"/>
        </w:numPr>
        <w:spacing w:before="105" w:after="105" w:line="240" w:lineRule="auto"/>
        <w:rPr>
          <w:rFonts w:ascii="Avenir Next" w:hAnsi="Avenir Next"/>
        </w:rPr>
      </w:pPr>
      <w:r w:rsidRPr="001964A5">
        <w:rPr>
          <w:rFonts w:ascii="Avenir Next" w:eastAsia="source serif 4" w:hAnsi="Avenir Next" w:cs="source serif 4"/>
          <w:b/>
          <w:color w:val="000000"/>
        </w:rPr>
        <w:t>Don Marino Vincenzi</w:t>
      </w:r>
      <w:r w:rsidRPr="001964A5">
        <w:rPr>
          <w:rFonts w:ascii="Avenir Next" w:eastAsia="source serif 4" w:hAnsi="Avenir Next" w:cs="source serif 4"/>
          <w:color w:val="000000"/>
        </w:rPr>
        <w:t xml:space="preserve"> (rettore di un santuario a Ferrara): racconta di aver ammesso alla Comunione una donna praticante che da trent'anni conviveva aspettando il matrimonio religioso promesso dal compagno, valutando il caso singolo. Chiede se ha sbagliato.</w:t>
      </w:r>
    </w:p>
    <w:p w:rsidR="001964A5" w:rsidRPr="001964A5" w:rsidRDefault="001964A5" w:rsidP="001964A5">
      <w:pPr>
        <w:spacing w:before="315" w:after="105" w:line="240" w:lineRule="auto"/>
        <w:ind w:left="-30"/>
        <w:rPr>
          <w:rFonts w:ascii="Avenir Next" w:hAnsi="Avenir Next"/>
        </w:rPr>
      </w:pPr>
      <w:bookmarkStart w:id="10" w:name="la_risposta_di_don_eugenio"/>
      <w:r w:rsidRPr="001964A5">
        <w:rPr>
          <w:rFonts w:ascii="Avenir Next" w:eastAsia="source serif 4" w:hAnsi="Avenir Next" w:cs="source serif 4"/>
          <w:b/>
          <w:color w:val="000000"/>
          <w:sz w:val="24"/>
        </w:rPr>
        <w:t>La risposta di don Eugenio</w:t>
      </w:r>
      <w:bookmarkEnd w:id="10"/>
    </w:p>
    <w:p w:rsidR="001964A5" w:rsidRPr="001964A5" w:rsidRDefault="001964A5" w:rsidP="001964A5">
      <w:pPr>
        <w:numPr>
          <w:ilvl w:val="0"/>
          <w:numId w:val="6"/>
        </w:numPr>
        <w:spacing w:before="105" w:after="105" w:line="240" w:lineRule="auto"/>
        <w:rPr>
          <w:rFonts w:ascii="Avenir Next" w:hAnsi="Avenir Next"/>
        </w:rPr>
      </w:pPr>
      <w:r w:rsidRPr="001964A5">
        <w:rPr>
          <w:rFonts w:ascii="Avenir Next" w:eastAsia="source serif 4" w:hAnsi="Avenir Next" w:cs="source serif 4"/>
          <w:b/>
          <w:color w:val="000000"/>
        </w:rPr>
        <w:t>Il tema è ancora attuale.</w:t>
      </w:r>
      <w:r w:rsidRPr="001964A5">
        <w:rPr>
          <w:rFonts w:ascii="Avenir Next" w:eastAsia="source serif 4" w:hAnsi="Avenir Next" w:cs="source serif 4"/>
          <w:color w:val="000000"/>
        </w:rPr>
        <w:t xml:space="preserve"> A Bergamo, nel 1987, c'erano circa 4.000 matrimoni e 800 separazioni all'anno. Oggi i matrimoni sono meno di 2.000 e le separazioni circa 1.600. Rispetto al passato si avverte meno il problema religioso, ma la sofferenza resta. Non bisogna pensare solo alle nuove unioni e al tema dei sacramenti, ma anche ai separati e divorziati che vivono il dramma della separazione.</w:t>
      </w:r>
    </w:p>
    <w:p w:rsidR="001964A5" w:rsidRPr="001964A5" w:rsidRDefault="001964A5" w:rsidP="001964A5">
      <w:pPr>
        <w:numPr>
          <w:ilvl w:val="0"/>
          <w:numId w:val="6"/>
        </w:numPr>
        <w:spacing w:before="105" w:after="105" w:line="240" w:lineRule="auto"/>
        <w:rPr>
          <w:rFonts w:ascii="Avenir Next" w:hAnsi="Avenir Next"/>
        </w:rPr>
      </w:pPr>
      <w:r w:rsidRPr="001964A5">
        <w:rPr>
          <w:rFonts w:ascii="Avenir Next" w:eastAsia="source serif 4" w:hAnsi="Avenir Next" w:cs="source serif 4"/>
          <w:b/>
          <w:color w:val="000000"/>
        </w:rPr>
        <w:t>L'obiettivo dei percorsi</w:t>
      </w:r>
      <w:r w:rsidRPr="001964A5">
        <w:rPr>
          <w:rFonts w:ascii="Avenir Next" w:eastAsia="source serif 4" w:hAnsi="Avenir Next" w:cs="source serif 4"/>
          <w:color w:val="000000"/>
        </w:rPr>
        <w:t xml:space="preserve"> è aiutare le persone a continuare a essere cristiane, nella relazione con Dio, con i fratelli e dentro la Chiesa. Alla fine il Signore non chiederà «quante comunioni hai fatto», ma se abbiamo creduto e amato. La richiesta dei sacramenti spesso nasconde una domanda di appartenenza: nessuno è scomunicato, e la comunità resta la loro famiglia cristiana. Bisogna lavorare su entrambi i fronti, con le persone e con le comunità.</w:t>
      </w:r>
    </w:p>
    <w:p w:rsidR="001964A5" w:rsidRPr="001964A5" w:rsidRDefault="001964A5" w:rsidP="001964A5">
      <w:pPr>
        <w:numPr>
          <w:ilvl w:val="0"/>
          <w:numId w:val="6"/>
        </w:numPr>
        <w:spacing w:before="105" w:after="105" w:line="240" w:lineRule="auto"/>
        <w:rPr>
          <w:rFonts w:ascii="Avenir Next" w:hAnsi="Avenir Next"/>
        </w:rPr>
      </w:pPr>
      <w:r w:rsidRPr="001964A5">
        <w:rPr>
          <w:rFonts w:ascii="Avenir Next" w:eastAsia="source serif 4" w:hAnsi="Avenir Next" w:cs="source serif 4"/>
          <w:b/>
          <w:color w:val="000000"/>
        </w:rPr>
        <w:t>Percorsi diversificati.</w:t>
      </w:r>
      <w:r w:rsidRPr="001964A5">
        <w:rPr>
          <w:rFonts w:ascii="Avenir Next" w:eastAsia="source serif 4" w:hAnsi="Avenir Next" w:cs="source serif 4"/>
          <w:color w:val="000000"/>
        </w:rPr>
        <w:t xml:space="preserve"> Le parrocchie dovrebbero offrire più strade, per esempio sul piano penitenziale: pellegrinaggi, celebrazioni comunitarie, gesti penitenziali, oltre alla sola confessione sacramentale. L'ascolto e l'accompagnamento personale dovrebbero diventare lo stile di tutta la pastorale, anche per le coppie «regolari».</w:t>
      </w:r>
    </w:p>
    <w:p w:rsidR="001964A5" w:rsidRPr="001964A5" w:rsidRDefault="001964A5" w:rsidP="001964A5">
      <w:pPr>
        <w:numPr>
          <w:ilvl w:val="0"/>
          <w:numId w:val="6"/>
        </w:numPr>
        <w:spacing w:before="105" w:after="105" w:line="240" w:lineRule="auto"/>
        <w:rPr>
          <w:rFonts w:ascii="Avenir Next" w:hAnsi="Avenir Next"/>
        </w:rPr>
      </w:pPr>
      <w:r w:rsidRPr="001964A5">
        <w:rPr>
          <w:rFonts w:ascii="Avenir Next" w:eastAsia="source serif 4" w:hAnsi="Avenir Next" w:cs="source serif 4"/>
          <w:b/>
          <w:color w:val="000000"/>
        </w:rPr>
        <w:t>Nuove unioni e sacramenti.</w:t>
      </w:r>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Amoris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laetitia</w:t>
      </w:r>
      <w:proofErr w:type="spellEnd"/>
      <w:r w:rsidRPr="001964A5">
        <w:rPr>
          <w:rFonts w:ascii="Avenir Next" w:eastAsia="source serif 4" w:hAnsi="Avenir Next" w:cs="source serif 4"/>
          <w:color w:val="000000"/>
        </w:rPr>
        <w:t xml:space="preserve"> non cambia la dottrina, ma chiede di discernere caso per caso con una guida spirituale. I sacramenti sono mezzi necessari, non il fine. Gli episcopati hanno applicato il documento in modi diversi, e don Eugenio auspica indicazioni comuni almeno a livello italiano. A Bergamo il vescovo ha scritto una lettera di ricezione («accompagnare, discernere, integrare») e ha nominato una ventina di guide (sacerdoti, diaconi, un religioso) per cammini di uno o due anni. Questi cammini esaminano la relazione di coppia, il cammino di fede, l'educazione dei figli e i rapporti con la famiglia precedente.</w:t>
      </w:r>
    </w:p>
    <w:p w:rsidR="001964A5" w:rsidRPr="001964A5" w:rsidRDefault="001964A5" w:rsidP="001964A5">
      <w:pPr>
        <w:numPr>
          <w:ilvl w:val="0"/>
          <w:numId w:val="6"/>
        </w:numPr>
        <w:spacing w:before="105" w:after="105" w:line="240" w:lineRule="auto"/>
        <w:rPr>
          <w:rFonts w:ascii="Avenir Next" w:hAnsi="Avenir Next"/>
        </w:rPr>
      </w:pPr>
      <w:r w:rsidRPr="001964A5">
        <w:rPr>
          <w:rFonts w:ascii="Avenir Next" w:eastAsia="source serif 4" w:hAnsi="Avenir Next" w:cs="source serif 4"/>
          <w:b/>
          <w:color w:val="000000"/>
        </w:rPr>
        <w:t>Le tre situazioni del documento dei vescovi di Buenos Aires</w:t>
      </w:r>
      <w:r w:rsidRPr="001964A5">
        <w:rPr>
          <w:rFonts w:ascii="Avenir Next" w:eastAsia="source serif 4" w:hAnsi="Avenir Next" w:cs="source serif 4"/>
          <w:color w:val="000000"/>
        </w:rPr>
        <w:t xml:space="preserve">, approvato da Papa Francesco: 1) la coppia si astiene dai rapporti intimi, come prevede </w:t>
      </w:r>
      <w:proofErr w:type="spellStart"/>
      <w:r w:rsidRPr="001964A5">
        <w:rPr>
          <w:rFonts w:ascii="Avenir Next" w:eastAsia="source serif 4" w:hAnsi="Avenir Next" w:cs="source serif 4"/>
          <w:color w:val="000000"/>
        </w:rPr>
        <w:t>Familiaris</w:t>
      </w:r>
      <w:proofErr w:type="spellEnd"/>
      <w:r w:rsidRPr="001964A5">
        <w:rPr>
          <w:rFonts w:ascii="Avenir Next" w:eastAsia="source serif 4" w:hAnsi="Avenir Next" w:cs="source serif 4"/>
          <w:color w:val="000000"/>
        </w:rPr>
        <w:t xml:space="preserve"> </w:t>
      </w:r>
      <w:proofErr w:type="spellStart"/>
      <w:r w:rsidRPr="001964A5">
        <w:rPr>
          <w:rFonts w:ascii="Avenir Next" w:eastAsia="source serif 4" w:hAnsi="Avenir Next" w:cs="source serif 4"/>
          <w:color w:val="000000"/>
        </w:rPr>
        <w:t>consortio</w:t>
      </w:r>
      <w:proofErr w:type="spellEnd"/>
      <w:r w:rsidRPr="001964A5">
        <w:rPr>
          <w:rFonts w:ascii="Avenir Next" w:eastAsia="source serif 4" w:hAnsi="Avenir Next" w:cs="source serif 4"/>
          <w:color w:val="000000"/>
        </w:rPr>
        <w:t xml:space="preserve">; 2) la </w:t>
      </w:r>
      <w:r w:rsidRPr="001964A5">
        <w:rPr>
          <w:rFonts w:ascii="Avenir Next" w:eastAsia="source serif 4" w:hAnsi="Avenir Next" w:cs="source serif 4"/>
          <w:color w:val="000000"/>
        </w:rPr>
        <w:lastRenderedPageBreak/>
        <w:t>coppia si orienta in questo senso ma fa fatica, e confessione e Comunione la sostengono; 3) la coppia ritiene l'astensione non possibile né opportuna. Anche nel terzo caso, valutando tutto il quadro, la guida e la coppia possono arrivare ad aprire ai sacramenti. Non è una norma generale. Il vescovo di Bergamo ha adottato questa linea, affiancandola al cammino di gruppo per recuperare il senso ecclesiale dei sacramenti.</w:t>
      </w:r>
    </w:p>
    <w:p w:rsidR="001964A5" w:rsidRPr="001964A5" w:rsidRDefault="001964A5" w:rsidP="001964A5">
      <w:pPr>
        <w:numPr>
          <w:ilvl w:val="0"/>
          <w:numId w:val="6"/>
        </w:numPr>
        <w:spacing w:before="105" w:after="105" w:line="240" w:lineRule="auto"/>
        <w:rPr>
          <w:rFonts w:ascii="Avenir Next" w:hAnsi="Avenir Next"/>
        </w:rPr>
      </w:pPr>
      <w:r w:rsidRPr="001964A5">
        <w:rPr>
          <w:rFonts w:ascii="Avenir Next" w:eastAsia="source serif 4" w:hAnsi="Avenir Next" w:cs="source serif 4"/>
          <w:b/>
          <w:color w:val="000000"/>
        </w:rPr>
        <w:t>Incarichi ecclesiali</w:t>
      </w:r>
      <w:r w:rsidRPr="001964A5">
        <w:rPr>
          <w:rFonts w:ascii="Avenir Next" w:eastAsia="source serif 4" w:hAnsi="Avenir Next" w:cs="source serif 4"/>
          <w:color w:val="000000"/>
        </w:rPr>
        <w:t xml:space="preserve"> (padrino, madrina, catechista, lettore, consiglio pastorale). Le diocesi applicano linee diverse. A Bergamo restano esclusi solo i ministri straordinari della Comunione e gli insegnanti di religione. Per gli altri incarichi, padrino e madrina compresi, decide il parroco in base al cammino della persona. Per separati e divorziati che non vivono una nuova unione non c'è alcun impedimento oggettivo, né per i sacramenti né per gli incarichi. Gli incarichi non sono un diritto e hanno un forte riflesso sulla comunità, per cui occorre prudenza. Benedetto XVI suggeriva più cautela nella catechesi tra Prima Comunione e Cresima.</w:t>
      </w:r>
    </w:p>
    <w:p w:rsidR="001964A5" w:rsidRPr="001964A5" w:rsidRDefault="001964A5" w:rsidP="001964A5">
      <w:pPr>
        <w:numPr>
          <w:ilvl w:val="0"/>
          <w:numId w:val="6"/>
        </w:numPr>
        <w:spacing w:before="105" w:after="105" w:line="240" w:lineRule="auto"/>
        <w:rPr>
          <w:rFonts w:ascii="Avenir Next" w:hAnsi="Avenir Next"/>
        </w:rPr>
      </w:pPr>
      <w:r w:rsidRPr="001964A5">
        <w:rPr>
          <w:rFonts w:ascii="Avenir Next" w:eastAsia="source serif 4" w:hAnsi="Avenir Next" w:cs="source serif 4"/>
          <w:b/>
          <w:color w:val="000000"/>
        </w:rPr>
        <w:t>Verità e misericordia</w:t>
      </w:r>
      <w:r w:rsidRPr="001964A5">
        <w:rPr>
          <w:rFonts w:ascii="Avenir Next" w:eastAsia="source serif 4" w:hAnsi="Avenir Next" w:cs="source serif 4"/>
          <w:color w:val="000000"/>
        </w:rPr>
        <w:t xml:space="preserve"> non sono in contrapposizione: sono due facce della stessa medaglia. Si cerca il «bene possibile» in quel momento. Accompagnare queste persone non significa smettere di credere nell'indissolubilità del matrimonio. Anzi, don Eugenio dice di aver imparato il valore del matrimonio proprio dalla sofferenza di queste persone.</w:t>
      </w:r>
    </w:p>
    <w:p w:rsidR="001964A5" w:rsidRPr="001964A5" w:rsidRDefault="001964A5" w:rsidP="001964A5">
      <w:pPr>
        <w:numPr>
          <w:ilvl w:val="0"/>
          <w:numId w:val="6"/>
        </w:numPr>
        <w:spacing w:before="105" w:after="105" w:line="240" w:lineRule="auto"/>
        <w:rPr>
          <w:rFonts w:ascii="Avenir Next" w:hAnsi="Avenir Next"/>
        </w:rPr>
      </w:pPr>
      <w:r w:rsidRPr="001964A5">
        <w:rPr>
          <w:rFonts w:ascii="Avenir Next" w:eastAsia="source serif 4" w:hAnsi="Avenir Next" w:cs="source serif 4"/>
          <w:b/>
          <w:color w:val="000000"/>
        </w:rPr>
        <w:t>Corsi per fidanzati</w:t>
      </w:r>
      <w:r w:rsidRPr="001964A5">
        <w:rPr>
          <w:rFonts w:ascii="Avenir Next" w:eastAsia="source serif 4" w:hAnsi="Avenir Next" w:cs="source serif 4"/>
          <w:color w:val="000000"/>
        </w:rPr>
        <w:t>: non c'è una norma diocesana. Sono gli organizzatori a invitare il gruppo, e l'esperienza si rivela fruttuosa.</w:t>
      </w:r>
    </w:p>
    <w:p w:rsidR="001964A5" w:rsidRPr="001964A5" w:rsidRDefault="001964A5" w:rsidP="001964A5">
      <w:pPr>
        <w:numPr>
          <w:ilvl w:val="0"/>
          <w:numId w:val="6"/>
        </w:numPr>
        <w:spacing w:before="105" w:after="105" w:line="240" w:lineRule="auto"/>
        <w:rPr>
          <w:rFonts w:ascii="Avenir Next" w:hAnsi="Avenir Next"/>
        </w:rPr>
      </w:pPr>
      <w:r w:rsidRPr="001964A5">
        <w:rPr>
          <w:rFonts w:ascii="Avenir Next" w:eastAsia="source serif 4" w:hAnsi="Avenir Next" w:cs="source serif 4"/>
          <w:b/>
          <w:color w:val="000000"/>
        </w:rPr>
        <w:t>La vera integrazione</w:t>
      </w:r>
      <w:r w:rsidRPr="001964A5">
        <w:rPr>
          <w:rFonts w:ascii="Avenir Next" w:eastAsia="source serif 4" w:hAnsi="Avenir Next" w:cs="source serif 4"/>
          <w:color w:val="000000"/>
        </w:rPr>
        <w:t xml:space="preserve"> non consiste tanto nell'affidare incarichi, quanto nel valorizzare chi ha fatto un cammino come persona attenta alle situazioni simili presenti in parrocchia. Il parroco può indirizzare chi è in difficoltà da loro, anche solo «per bere un caffè».</w:t>
      </w:r>
    </w:p>
    <w:p w:rsidR="001964A5" w:rsidRPr="001964A5" w:rsidRDefault="001964A5" w:rsidP="001964A5">
      <w:pPr>
        <w:spacing w:after="210" w:line="240" w:lineRule="auto"/>
        <w:rPr>
          <w:rFonts w:ascii="Avenir Next" w:hAnsi="Avenir Next"/>
        </w:rPr>
      </w:pPr>
      <w:r w:rsidRPr="001964A5">
        <w:rPr>
          <w:rFonts w:ascii="Avenir Next" w:eastAsia="source serif 4" w:hAnsi="Avenir Next" w:cs="source serif 4"/>
          <w:color w:val="000000"/>
        </w:rPr>
        <w:t>Alcune domande non hanno ricevuto una risposta esplicita nella registrazione: la configurazione giuridica dell'associazione (don Pietro), la partecipazione dei non credenti (don Paolo), il rapporto con l'iniziazione cristiana e il caso concreto di don Marino.</w:t>
      </w:r>
    </w:p>
    <w:p w:rsidR="001964A5" w:rsidRPr="001964A5" w:rsidRDefault="001964A5" w:rsidP="001964A5">
      <w:pPr>
        <w:spacing w:before="315" w:after="105" w:line="240" w:lineRule="auto"/>
        <w:ind w:left="-30"/>
        <w:rPr>
          <w:rFonts w:ascii="Avenir Next" w:hAnsi="Avenir Next"/>
        </w:rPr>
      </w:pPr>
      <w:bookmarkStart w:id="11" w:name="comunicazioni_finali"/>
      <w:r w:rsidRPr="001964A5">
        <w:rPr>
          <w:rFonts w:ascii="Avenir Next" w:eastAsia="source serif 4" w:hAnsi="Avenir Next" w:cs="source serif 4"/>
          <w:b/>
          <w:color w:val="000000"/>
          <w:sz w:val="24"/>
        </w:rPr>
        <w:t>Comunicazioni finali</w:t>
      </w:r>
      <w:bookmarkEnd w:id="11"/>
    </w:p>
    <w:p w:rsidR="001964A5" w:rsidRPr="001964A5" w:rsidRDefault="001964A5" w:rsidP="001964A5">
      <w:pPr>
        <w:spacing w:after="210" w:line="240" w:lineRule="auto"/>
        <w:rPr>
          <w:rFonts w:ascii="Avenir Next" w:hAnsi="Avenir Next"/>
        </w:rPr>
      </w:pPr>
      <w:r w:rsidRPr="001964A5">
        <w:rPr>
          <w:rFonts w:ascii="Avenir Next" w:eastAsia="source serif 4" w:hAnsi="Avenir Next" w:cs="source serif 4"/>
          <w:color w:val="000000"/>
        </w:rPr>
        <w:t>In chiusura don Gianpiero aggiorna i presenti sui seminaristi e sugli immobili del seminario: la struttura di via Fabbri passerà alla cooperativa Serena per servizi alla terza età; la casa della Mendola sarà data in affitto; è in corso la vendita di una parte del vecchio seminario all'università. Don Fabio presenta la Notte dei Santuari del 31 ottobre, con la celebrazione diocesana alla Madonna della Pioppa. Seguono gli avvisi sulla visita pastorale, la preghiera dell'Ave Maria e il ricordo di don Emanuele Zappaterra, che deve subire un intervento.</w:t>
      </w:r>
    </w:p>
    <w:p w:rsidR="001964A5" w:rsidRPr="001964A5" w:rsidRDefault="001964A5" w:rsidP="001964A5">
      <w:pPr>
        <w:spacing w:after="210" w:line="240" w:lineRule="auto"/>
        <w:rPr>
          <w:rFonts w:ascii="Avenir Next" w:hAnsi="Avenir Next"/>
        </w:rPr>
      </w:pPr>
    </w:p>
    <w:sectPr w:rsidR="001964A5" w:rsidRPr="001964A5">
      <w:footerReference w:type="even" r:id="rId8"/>
      <w:footerReference w:type="default" r:id="rId9"/>
      <w:pgSz w:w="12240" w:h="15840"/>
      <w:pgMar w:top="1365" w:right="1365" w:bottom="1365" w:left="13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0C82" w:rsidRDefault="003C0C82" w:rsidP="001964A5">
      <w:pPr>
        <w:spacing w:after="0" w:line="240" w:lineRule="auto"/>
      </w:pPr>
      <w:r>
        <w:separator/>
      </w:r>
    </w:p>
  </w:endnote>
  <w:endnote w:type="continuationSeparator" w:id="0">
    <w:p w:rsidR="003C0C82" w:rsidRDefault="003C0C82" w:rsidP="00196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venir Next">
    <w:panose1 w:val="020B0503020202020204"/>
    <w:charset w:val="00"/>
    <w:family w:val="swiss"/>
    <w:pitch w:val="variable"/>
    <w:sig w:usb0="8000002F" w:usb1="5000204A" w:usb2="00000000" w:usb3="00000000" w:csb0="0000009B" w:csb1="00000000"/>
  </w:font>
  <w:font w:name="source serif 4">
    <w:altName w:val="Cambria"/>
    <w:panose1 w:val="020B0604020202020204"/>
    <w:charset w:val="00"/>
    <w:family w:val="roman"/>
    <w:notTrueType/>
    <w:pitch w:val="default"/>
  </w:font>
  <w:font w:name="source sans 3">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310677371"/>
      <w:docPartObj>
        <w:docPartGallery w:val="Page Numbers (Bottom of Page)"/>
        <w:docPartUnique/>
      </w:docPartObj>
    </w:sdtPr>
    <w:sdtContent>
      <w:p w:rsidR="001964A5" w:rsidRDefault="001964A5" w:rsidP="00C654E6">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rsidR="001964A5" w:rsidRDefault="001964A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253041234"/>
      <w:docPartObj>
        <w:docPartGallery w:val="Page Numbers (Bottom of Page)"/>
        <w:docPartUnique/>
      </w:docPartObj>
    </w:sdtPr>
    <w:sdtContent>
      <w:p w:rsidR="001964A5" w:rsidRDefault="001964A5" w:rsidP="00C654E6">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rsidR="001964A5" w:rsidRDefault="001964A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0C82" w:rsidRDefault="003C0C82" w:rsidP="001964A5">
      <w:pPr>
        <w:spacing w:after="0" w:line="240" w:lineRule="auto"/>
      </w:pPr>
      <w:r>
        <w:separator/>
      </w:r>
    </w:p>
  </w:footnote>
  <w:footnote w:type="continuationSeparator" w:id="0">
    <w:p w:rsidR="003C0C82" w:rsidRDefault="003C0C82" w:rsidP="001964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15460"/>
    <w:multiLevelType w:val="hybridMultilevel"/>
    <w:tmpl w:val="744CF336"/>
    <w:lvl w:ilvl="0" w:tplc="0A607C32">
      <w:start w:val="1"/>
      <w:numFmt w:val="bullet"/>
      <w:lvlText w:val=""/>
      <w:lvlJc w:val="left"/>
      <w:pPr>
        <w:tabs>
          <w:tab w:val="num" w:pos="900"/>
        </w:tabs>
        <w:ind w:left="540" w:hanging="360"/>
      </w:pPr>
      <w:rPr>
        <w:rFonts w:ascii="Symbol" w:hAnsi="Symbol" w:hint="default"/>
      </w:rPr>
    </w:lvl>
    <w:lvl w:ilvl="1" w:tplc="FC3085C0">
      <w:numFmt w:val="decimal"/>
      <w:lvlText w:val=""/>
      <w:lvlJc w:val="left"/>
    </w:lvl>
    <w:lvl w:ilvl="2" w:tplc="8B584182">
      <w:numFmt w:val="decimal"/>
      <w:lvlText w:val=""/>
      <w:lvlJc w:val="left"/>
    </w:lvl>
    <w:lvl w:ilvl="3" w:tplc="8B748194">
      <w:numFmt w:val="decimal"/>
      <w:lvlText w:val=""/>
      <w:lvlJc w:val="left"/>
    </w:lvl>
    <w:lvl w:ilvl="4" w:tplc="A352F07C">
      <w:numFmt w:val="decimal"/>
      <w:lvlText w:val=""/>
      <w:lvlJc w:val="left"/>
    </w:lvl>
    <w:lvl w:ilvl="5" w:tplc="60BC889A">
      <w:numFmt w:val="decimal"/>
      <w:lvlText w:val=""/>
      <w:lvlJc w:val="left"/>
    </w:lvl>
    <w:lvl w:ilvl="6" w:tplc="E5322BB6">
      <w:numFmt w:val="decimal"/>
      <w:lvlText w:val=""/>
      <w:lvlJc w:val="left"/>
    </w:lvl>
    <w:lvl w:ilvl="7" w:tplc="597EB2DE">
      <w:numFmt w:val="decimal"/>
      <w:lvlText w:val=""/>
      <w:lvlJc w:val="left"/>
    </w:lvl>
    <w:lvl w:ilvl="8" w:tplc="A1C44A92">
      <w:numFmt w:val="decimal"/>
      <w:lvlText w:val=""/>
      <w:lvlJc w:val="left"/>
    </w:lvl>
  </w:abstractNum>
  <w:abstractNum w:abstractNumId="1" w15:restartNumberingAfterBreak="0">
    <w:nsid w:val="15EC273D"/>
    <w:multiLevelType w:val="hybridMultilevel"/>
    <w:tmpl w:val="0C8A6852"/>
    <w:lvl w:ilvl="0" w:tplc="9580D4FE">
      <w:start w:val="1"/>
      <w:numFmt w:val="bullet"/>
      <w:lvlText w:val=""/>
      <w:lvlJc w:val="left"/>
      <w:pPr>
        <w:tabs>
          <w:tab w:val="num" w:pos="900"/>
        </w:tabs>
        <w:ind w:left="540" w:hanging="360"/>
      </w:pPr>
      <w:rPr>
        <w:rFonts w:ascii="Symbol" w:hAnsi="Symbol" w:hint="default"/>
      </w:rPr>
    </w:lvl>
    <w:lvl w:ilvl="1" w:tplc="CA0E0B6C">
      <w:numFmt w:val="decimal"/>
      <w:lvlText w:val=""/>
      <w:lvlJc w:val="left"/>
    </w:lvl>
    <w:lvl w:ilvl="2" w:tplc="78C8F926">
      <w:numFmt w:val="decimal"/>
      <w:lvlText w:val=""/>
      <w:lvlJc w:val="left"/>
    </w:lvl>
    <w:lvl w:ilvl="3" w:tplc="F08A6A4E">
      <w:numFmt w:val="decimal"/>
      <w:lvlText w:val=""/>
      <w:lvlJc w:val="left"/>
    </w:lvl>
    <w:lvl w:ilvl="4" w:tplc="9BB051F6">
      <w:numFmt w:val="decimal"/>
      <w:lvlText w:val=""/>
      <w:lvlJc w:val="left"/>
    </w:lvl>
    <w:lvl w:ilvl="5" w:tplc="9DDEF6CC">
      <w:numFmt w:val="decimal"/>
      <w:lvlText w:val=""/>
      <w:lvlJc w:val="left"/>
    </w:lvl>
    <w:lvl w:ilvl="6" w:tplc="A14A13CA">
      <w:numFmt w:val="decimal"/>
      <w:lvlText w:val=""/>
      <w:lvlJc w:val="left"/>
    </w:lvl>
    <w:lvl w:ilvl="7" w:tplc="A56CC024">
      <w:numFmt w:val="decimal"/>
      <w:lvlText w:val=""/>
      <w:lvlJc w:val="left"/>
    </w:lvl>
    <w:lvl w:ilvl="8" w:tplc="BD5CE206">
      <w:numFmt w:val="decimal"/>
      <w:lvlText w:val=""/>
      <w:lvlJc w:val="left"/>
    </w:lvl>
  </w:abstractNum>
  <w:abstractNum w:abstractNumId="2" w15:restartNumberingAfterBreak="0">
    <w:nsid w:val="1BC05AA9"/>
    <w:multiLevelType w:val="hybridMultilevel"/>
    <w:tmpl w:val="9D16BE5A"/>
    <w:lvl w:ilvl="0" w:tplc="2170226C">
      <w:start w:val="1"/>
      <w:numFmt w:val="bullet"/>
      <w:lvlText w:val=""/>
      <w:lvlJc w:val="left"/>
      <w:pPr>
        <w:tabs>
          <w:tab w:val="num" w:pos="900"/>
        </w:tabs>
        <w:ind w:left="540" w:hanging="360"/>
      </w:pPr>
      <w:rPr>
        <w:rFonts w:ascii="Symbol" w:hAnsi="Symbol" w:hint="default"/>
      </w:rPr>
    </w:lvl>
    <w:lvl w:ilvl="1" w:tplc="036C9226">
      <w:numFmt w:val="decimal"/>
      <w:lvlText w:val=""/>
      <w:lvlJc w:val="left"/>
    </w:lvl>
    <w:lvl w:ilvl="2" w:tplc="3AA08ECA">
      <w:numFmt w:val="decimal"/>
      <w:lvlText w:val=""/>
      <w:lvlJc w:val="left"/>
    </w:lvl>
    <w:lvl w:ilvl="3" w:tplc="6158C49C">
      <w:numFmt w:val="decimal"/>
      <w:lvlText w:val=""/>
      <w:lvlJc w:val="left"/>
    </w:lvl>
    <w:lvl w:ilvl="4" w:tplc="2974C30E">
      <w:numFmt w:val="decimal"/>
      <w:lvlText w:val=""/>
      <w:lvlJc w:val="left"/>
    </w:lvl>
    <w:lvl w:ilvl="5" w:tplc="6F745276">
      <w:numFmt w:val="decimal"/>
      <w:lvlText w:val=""/>
      <w:lvlJc w:val="left"/>
    </w:lvl>
    <w:lvl w:ilvl="6" w:tplc="F4867AA2">
      <w:numFmt w:val="decimal"/>
      <w:lvlText w:val=""/>
      <w:lvlJc w:val="left"/>
    </w:lvl>
    <w:lvl w:ilvl="7" w:tplc="032886CE">
      <w:numFmt w:val="decimal"/>
      <w:lvlText w:val=""/>
      <w:lvlJc w:val="left"/>
    </w:lvl>
    <w:lvl w:ilvl="8" w:tplc="F72C18DE">
      <w:numFmt w:val="decimal"/>
      <w:lvlText w:val=""/>
      <w:lvlJc w:val="left"/>
    </w:lvl>
  </w:abstractNum>
  <w:abstractNum w:abstractNumId="3" w15:restartNumberingAfterBreak="0">
    <w:nsid w:val="310D0623"/>
    <w:multiLevelType w:val="hybridMultilevel"/>
    <w:tmpl w:val="596AA186"/>
    <w:lvl w:ilvl="0" w:tplc="2DFC91EC">
      <w:start w:val="1"/>
      <w:numFmt w:val="decimal"/>
      <w:lvlText w:val="%1."/>
      <w:lvlJc w:val="left"/>
      <w:pPr>
        <w:tabs>
          <w:tab w:val="num" w:pos="900"/>
        </w:tabs>
        <w:ind w:left="540" w:hanging="360"/>
      </w:pPr>
    </w:lvl>
    <w:lvl w:ilvl="1" w:tplc="94BC90FC">
      <w:numFmt w:val="decimal"/>
      <w:lvlText w:val=""/>
      <w:lvlJc w:val="left"/>
    </w:lvl>
    <w:lvl w:ilvl="2" w:tplc="8CE21DF2">
      <w:numFmt w:val="decimal"/>
      <w:lvlText w:val=""/>
      <w:lvlJc w:val="left"/>
    </w:lvl>
    <w:lvl w:ilvl="3" w:tplc="2CAE8FF4">
      <w:numFmt w:val="decimal"/>
      <w:lvlText w:val=""/>
      <w:lvlJc w:val="left"/>
    </w:lvl>
    <w:lvl w:ilvl="4" w:tplc="F91432D4">
      <w:numFmt w:val="decimal"/>
      <w:lvlText w:val=""/>
      <w:lvlJc w:val="left"/>
    </w:lvl>
    <w:lvl w:ilvl="5" w:tplc="3A24E156">
      <w:numFmt w:val="decimal"/>
      <w:lvlText w:val=""/>
      <w:lvlJc w:val="left"/>
    </w:lvl>
    <w:lvl w:ilvl="6" w:tplc="5F5EEEC0">
      <w:numFmt w:val="decimal"/>
      <w:lvlText w:val=""/>
      <w:lvlJc w:val="left"/>
    </w:lvl>
    <w:lvl w:ilvl="7" w:tplc="DEFCFB4C">
      <w:numFmt w:val="decimal"/>
      <w:lvlText w:val=""/>
      <w:lvlJc w:val="left"/>
    </w:lvl>
    <w:lvl w:ilvl="8" w:tplc="153E3412">
      <w:numFmt w:val="decimal"/>
      <w:lvlText w:val=""/>
      <w:lvlJc w:val="left"/>
    </w:lvl>
  </w:abstractNum>
  <w:abstractNum w:abstractNumId="4" w15:restartNumberingAfterBreak="0">
    <w:nsid w:val="48176F2E"/>
    <w:multiLevelType w:val="hybridMultilevel"/>
    <w:tmpl w:val="F3D0F5D4"/>
    <w:lvl w:ilvl="0" w:tplc="69AEA74A">
      <w:start w:val="1"/>
      <w:numFmt w:val="bullet"/>
      <w:lvlText w:val=""/>
      <w:lvlJc w:val="left"/>
      <w:pPr>
        <w:tabs>
          <w:tab w:val="num" w:pos="900"/>
        </w:tabs>
        <w:ind w:left="540" w:hanging="360"/>
      </w:pPr>
      <w:rPr>
        <w:rFonts w:ascii="Symbol" w:hAnsi="Symbol" w:hint="default"/>
      </w:rPr>
    </w:lvl>
    <w:lvl w:ilvl="1" w:tplc="2F74F2AC">
      <w:numFmt w:val="decimal"/>
      <w:lvlText w:val=""/>
      <w:lvlJc w:val="left"/>
    </w:lvl>
    <w:lvl w:ilvl="2" w:tplc="4B683696">
      <w:numFmt w:val="decimal"/>
      <w:lvlText w:val=""/>
      <w:lvlJc w:val="left"/>
    </w:lvl>
    <w:lvl w:ilvl="3" w:tplc="6478B7C8">
      <w:numFmt w:val="decimal"/>
      <w:lvlText w:val=""/>
      <w:lvlJc w:val="left"/>
    </w:lvl>
    <w:lvl w:ilvl="4" w:tplc="FC2852A4">
      <w:numFmt w:val="decimal"/>
      <w:lvlText w:val=""/>
      <w:lvlJc w:val="left"/>
    </w:lvl>
    <w:lvl w:ilvl="5" w:tplc="B0E25708">
      <w:numFmt w:val="decimal"/>
      <w:lvlText w:val=""/>
      <w:lvlJc w:val="left"/>
    </w:lvl>
    <w:lvl w:ilvl="6" w:tplc="3BF0D414">
      <w:numFmt w:val="decimal"/>
      <w:lvlText w:val=""/>
      <w:lvlJc w:val="left"/>
    </w:lvl>
    <w:lvl w:ilvl="7" w:tplc="A92A2AAA">
      <w:numFmt w:val="decimal"/>
      <w:lvlText w:val=""/>
      <w:lvlJc w:val="left"/>
    </w:lvl>
    <w:lvl w:ilvl="8" w:tplc="0B6EDA24">
      <w:numFmt w:val="decimal"/>
      <w:lvlText w:val=""/>
      <w:lvlJc w:val="left"/>
    </w:lvl>
  </w:abstractNum>
  <w:abstractNum w:abstractNumId="5" w15:restartNumberingAfterBreak="0">
    <w:nsid w:val="50A81531"/>
    <w:multiLevelType w:val="hybridMultilevel"/>
    <w:tmpl w:val="732CCA5A"/>
    <w:lvl w:ilvl="0" w:tplc="6EECC352">
      <w:start w:val="1"/>
      <w:numFmt w:val="bullet"/>
      <w:lvlText w:val=""/>
      <w:lvlJc w:val="left"/>
      <w:pPr>
        <w:tabs>
          <w:tab w:val="num" w:pos="900"/>
        </w:tabs>
        <w:ind w:left="540" w:hanging="360"/>
      </w:pPr>
      <w:rPr>
        <w:rFonts w:ascii="Symbol" w:hAnsi="Symbol" w:hint="default"/>
      </w:rPr>
    </w:lvl>
    <w:lvl w:ilvl="1" w:tplc="9912CA64">
      <w:numFmt w:val="decimal"/>
      <w:lvlText w:val=""/>
      <w:lvlJc w:val="left"/>
    </w:lvl>
    <w:lvl w:ilvl="2" w:tplc="FC5E52BE">
      <w:numFmt w:val="decimal"/>
      <w:lvlText w:val=""/>
      <w:lvlJc w:val="left"/>
    </w:lvl>
    <w:lvl w:ilvl="3" w:tplc="93409F5A">
      <w:numFmt w:val="decimal"/>
      <w:lvlText w:val=""/>
      <w:lvlJc w:val="left"/>
    </w:lvl>
    <w:lvl w:ilvl="4" w:tplc="D3F4EB62">
      <w:numFmt w:val="decimal"/>
      <w:lvlText w:val=""/>
      <w:lvlJc w:val="left"/>
    </w:lvl>
    <w:lvl w:ilvl="5" w:tplc="BEBE2AF2">
      <w:numFmt w:val="decimal"/>
      <w:lvlText w:val=""/>
      <w:lvlJc w:val="left"/>
    </w:lvl>
    <w:lvl w:ilvl="6" w:tplc="DDC2D432">
      <w:numFmt w:val="decimal"/>
      <w:lvlText w:val=""/>
      <w:lvlJc w:val="left"/>
    </w:lvl>
    <w:lvl w:ilvl="7" w:tplc="FE7CA862">
      <w:numFmt w:val="decimal"/>
      <w:lvlText w:val=""/>
      <w:lvlJc w:val="left"/>
    </w:lvl>
    <w:lvl w:ilvl="8" w:tplc="37B8FDE4">
      <w:numFmt w:val="decimal"/>
      <w:lvlText w:val=""/>
      <w:lvlJc w:val="left"/>
    </w:lvl>
  </w:abstractNum>
  <w:num w:numId="1" w16cid:durableId="611941105">
    <w:abstractNumId w:val="2"/>
  </w:num>
  <w:num w:numId="2" w16cid:durableId="1890920445">
    <w:abstractNumId w:val="4"/>
  </w:num>
  <w:num w:numId="3" w16cid:durableId="13382656">
    <w:abstractNumId w:val="3"/>
  </w:num>
  <w:num w:numId="4" w16cid:durableId="816919493">
    <w:abstractNumId w:val="1"/>
  </w:num>
  <w:num w:numId="5" w16cid:durableId="1836257667">
    <w:abstractNumId w:val="0"/>
  </w:num>
  <w:num w:numId="6" w16cid:durableId="11997042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FB3"/>
    <w:rsid w:val="001964A5"/>
    <w:rsid w:val="003B0CC1"/>
    <w:rsid w:val="003C0C82"/>
    <w:rsid w:val="00512AF4"/>
    <w:rsid w:val="008214C8"/>
    <w:rsid w:val="00932FB3"/>
    <w:rsid w:val="00B91DA1"/>
    <w:rsid w:val="00ED7C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B013B"/>
  <w15:docId w15:val="{FE4DC33D-182E-DA43-BEF0-F07E01E0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it-IT"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VerbatimChar">
    <w:name w:val="Verbatim Char"/>
    <w:rPr>
      <w:rFonts w:ascii="Consolas" w:hAnsi="Consolas"/>
      <w:sz w:val="22"/>
    </w:rPr>
  </w:style>
  <w:style w:type="paragraph" w:styleId="Pidipagina">
    <w:name w:val="footer"/>
    <w:basedOn w:val="Normale"/>
    <w:link w:val="PidipaginaCarattere"/>
    <w:uiPriority w:val="99"/>
    <w:unhideWhenUsed/>
    <w:rsid w:val="001964A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964A5"/>
  </w:style>
  <w:style w:type="character" w:styleId="Numeropagina">
    <w:name w:val="page number"/>
    <w:basedOn w:val="Carpredefinitoparagrafo"/>
    <w:uiPriority w:val="99"/>
    <w:semiHidden/>
    <w:unhideWhenUsed/>
    <w:rsid w:val="00196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astoraleferrar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24</Pages>
  <Words>11926</Words>
  <Characters>67983</Characters>
  <Application>Microsoft Office Word</Application>
  <DocSecurity>0</DocSecurity>
  <Lines>566</Lines>
  <Paragraphs>159</Paragraphs>
  <ScaleCrop>false</ScaleCrop>
  <Company/>
  <LinksUpToDate>false</LinksUpToDate>
  <CharactersWithSpaces>79750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Michele Zecchin</cp:lastModifiedBy>
  <cp:revision>4</cp:revision>
  <dcterms:created xsi:type="dcterms:W3CDTF">2026-10-15T15:26:00Z</dcterms:created>
  <dcterms:modified xsi:type="dcterms:W3CDTF">2026-10-17T14:02:00Z</dcterms:modified>
</cp:coreProperties>
</file>